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2A" w:rsidRPr="00C82C2A" w:rsidRDefault="00C82C2A" w:rsidP="00C82C2A">
      <w:pPr>
        <w:jc w:val="right"/>
        <w:outlineLvl w:val="0"/>
        <w:rPr>
          <w:sz w:val="26"/>
          <w:szCs w:val="26"/>
          <w:lang w:val="ru-RU"/>
        </w:rPr>
      </w:pPr>
      <w:r w:rsidRPr="00C82C2A">
        <w:rPr>
          <w:sz w:val="26"/>
          <w:szCs w:val="26"/>
          <w:lang w:val="ru-RU"/>
        </w:rPr>
        <w:t xml:space="preserve">Данный проект размещается для проведения </w:t>
      </w:r>
      <w:proofErr w:type="gramStart"/>
      <w:r w:rsidRPr="00C82C2A">
        <w:rPr>
          <w:sz w:val="26"/>
          <w:szCs w:val="26"/>
          <w:lang w:val="ru-RU"/>
        </w:rPr>
        <w:t>независимой</w:t>
      </w:r>
      <w:proofErr w:type="gramEnd"/>
      <w:r w:rsidRPr="00C82C2A">
        <w:rPr>
          <w:sz w:val="26"/>
          <w:szCs w:val="26"/>
          <w:lang w:val="ru-RU"/>
        </w:rPr>
        <w:t xml:space="preserve"> </w:t>
      </w:r>
    </w:p>
    <w:p w:rsidR="00C82C2A" w:rsidRPr="00C82C2A" w:rsidRDefault="00C82C2A" w:rsidP="00C82C2A">
      <w:pPr>
        <w:jc w:val="right"/>
        <w:outlineLvl w:val="0"/>
        <w:rPr>
          <w:sz w:val="26"/>
          <w:szCs w:val="26"/>
          <w:lang w:val="ru-RU"/>
        </w:rPr>
      </w:pPr>
      <w:r w:rsidRPr="00C82C2A">
        <w:rPr>
          <w:sz w:val="26"/>
          <w:szCs w:val="26"/>
          <w:lang w:val="ru-RU"/>
        </w:rPr>
        <w:t>антикоррупционной экспертизы.</w:t>
      </w:r>
    </w:p>
    <w:p w:rsidR="00C82C2A" w:rsidRPr="00C82C2A" w:rsidRDefault="00C82C2A" w:rsidP="00C82C2A">
      <w:pPr>
        <w:jc w:val="right"/>
        <w:outlineLvl w:val="0"/>
        <w:rPr>
          <w:sz w:val="26"/>
          <w:szCs w:val="26"/>
          <w:lang w:val="ru-RU"/>
        </w:rPr>
      </w:pPr>
      <w:r w:rsidRPr="00C82C2A">
        <w:rPr>
          <w:sz w:val="26"/>
          <w:szCs w:val="26"/>
          <w:lang w:val="ru-RU"/>
        </w:rPr>
        <w:t>Срок проведения экспертизы с 14.10.2019 по 21.10.2019.</w:t>
      </w:r>
    </w:p>
    <w:p w:rsidR="00C82C2A" w:rsidRPr="00C82C2A" w:rsidRDefault="00C82C2A" w:rsidP="00C82C2A">
      <w:pPr>
        <w:jc w:val="right"/>
        <w:outlineLvl w:val="0"/>
        <w:rPr>
          <w:sz w:val="26"/>
          <w:szCs w:val="26"/>
          <w:lang w:val="ru-RU"/>
        </w:rPr>
      </w:pPr>
      <w:r w:rsidRPr="00C82C2A">
        <w:rPr>
          <w:sz w:val="26"/>
          <w:szCs w:val="26"/>
          <w:lang w:val="ru-RU"/>
        </w:rPr>
        <w:t>Заключения по данному проекту направляются по адресу:</w:t>
      </w:r>
    </w:p>
    <w:p w:rsidR="00C82C2A" w:rsidRPr="00C82C2A" w:rsidRDefault="00C82C2A" w:rsidP="00C82C2A">
      <w:pPr>
        <w:jc w:val="right"/>
        <w:outlineLvl w:val="0"/>
        <w:rPr>
          <w:sz w:val="26"/>
          <w:szCs w:val="26"/>
          <w:lang w:val="ru-RU"/>
        </w:rPr>
      </w:pPr>
      <w:r w:rsidRPr="00C82C2A">
        <w:rPr>
          <w:sz w:val="26"/>
          <w:szCs w:val="26"/>
          <w:lang w:val="ru-RU"/>
        </w:rPr>
        <w:t xml:space="preserve">105066 Москва, ул. Новая Басманная, дом 37, стр.1, </w:t>
      </w:r>
    </w:p>
    <w:p w:rsidR="00C82C2A" w:rsidRPr="00AF4EB0" w:rsidRDefault="00C82C2A" w:rsidP="00C82C2A">
      <w:pPr>
        <w:jc w:val="right"/>
        <w:rPr>
          <w:color w:val="0000FF"/>
          <w:sz w:val="26"/>
          <w:szCs w:val="26"/>
          <w:u w:val="single"/>
        </w:rPr>
      </w:pPr>
      <w:proofErr w:type="gramStart"/>
      <w:r w:rsidRPr="003C0441">
        <w:rPr>
          <w:sz w:val="26"/>
          <w:szCs w:val="26"/>
        </w:rPr>
        <w:t>e</w:t>
      </w:r>
      <w:r w:rsidRPr="00AF4EB0">
        <w:rPr>
          <w:sz w:val="26"/>
          <w:szCs w:val="26"/>
        </w:rPr>
        <w:t>-</w:t>
      </w:r>
      <w:r w:rsidRPr="003C0441">
        <w:rPr>
          <w:sz w:val="26"/>
          <w:szCs w:val="26"/>
        </w:rPr>
        <w:t>mail</w:t>
      </w:r>
      <w:proofErr w:type="gramEnd"/>
      <w:r w:rsidRPr="00AF4EB0">
        <w:rPr>
          <w:sz w:val="26"/>
          <w:szCs w:val="26"/>
        </w:rPr>
        <w:t xml:space="preserve">: </w:t>
      </w:r>
      <w:hyperlink r:id="rId6" w:history="1">
        <w:r w:rsidRPr="003C0441">
          <w:rPr>
            <w:color w:val="0000FF"/>
            <w:sz w:val="26"/>
            <w:szCs w:val="26"/>
            <w:u w:val="single"/>
          </w:rPr>
          <w:t>mun</w:t>
        </w:r>
        <w:r w:rsidRPr="00AF4EB0">
          <w:rPr>
            <w:color w:val="0000FF"/>
            <w:sz w:val="26"/>
            <w:szCs w:val="26"/>
            <w:u w:val="single"/>
          </w:rPr>
          <w:t>109@</w:t>
        </w:r>
        <w:r w:rsidRPr="003C0441">
          <w:rPr>
            <w:color w:val="0000FF"/>
            <w:sz w:val="26"/>
            <w:szCs w:val="26"/>
            <w:u w:val="single"/>
          </w:rPr>
          <w:t>mail</w:t>
        </w:r>
        <w:r w:rsidRPr="00AF4EB0">
          <w:rPr>
            <w:color w:val="0000FF"/>
            <w:sz w:val="26"/>
            <w:szCs w:val="26"/>
            <w:u w:val="single"/>
          </w:rPr>
          <w:t>.</w:t>
        </w:r>
        <w:r w:rsidRPr="003C0441">
          <w:rPr>
            <w:color w:val="0000FF"/>
            <w:sz w:val="26"/>
            <w:szCs w:val="26"/>
            <w:u w:val="single"/>
          </w:rPr>
          <w:t>ru</w:t>
        </w:r>
      </w:hyperlink>
    </w:p>
    <w:p w:rsidR="00C82C2A" w:rsidRPr="00C82C2A" w:rsidRDefault="00C82C2A" w:rsidP="00833E1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33E1F" w:rsidRPr="00C82C2A" w:rsidRDefault="00833E1F" w:rsidP="00833E1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ПРОЕКТ</w:t>
      </w:r>
    </w:p>
    <w:p w:rsidR="00383ECD" w:rsidRPr="00383ECD" w:rsidRDefault="00383ECD" w:rsidP="00383EC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83ECD">
        <w:rPr>
          <w:b/>
          <w:sz w:val="28"/>
          <w:szCs w:val="28"/>
          <w:lang w:val="ru-RU"/>
        </w:rPr>
        <w:t>СОВЕТ ДЕПУТАТОВ</w:t>
      </w:r>
    </w:p>
    <w:p w:rsidR="00383ECD" w:rsidRDefault="00383ECD" w:rsidP="00383EC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83ECD">
        <w:rPr>
          <w:b/>
          <w:sz w:val="28"/>
          <w:szCs w:val="28"/>
          <w:lang w:val="ru-RU"/>
        </w:rPr>
        <w:t>МУН</w:t>
      </w:r>
      <w:r>
        <w:rPr>
          <w:b/>
          <w:sz w:val="28"/>
          <w:szCs w:val="28"/>
          <w:lang w:val="ru-RU"/>
        </w:rPr>
        <w:t xml:space="preserve">ИЦИПАЛЬНОГО ОКРУГА </w:t>
      </w:r>
      <w:proofErr w:type="gramStart"/>
      <w:r>
        <w:rPr>
          <w:b/>
          <w:sz w:val="28"/>
          <w:szCs w:val="28"/>
          <w:lang w:val="ru-RU"/>
        </w:rPr>
        <w:t>БАСМАННЫЙ</w:t>
      </w:r>
      <w:proofErr w:type="gramEnd"/>
    </w:p>
    <w:p w:rsidR="004104D2" w:rsidRDefault="004104D2" w:rsidP="00383EC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AF69A4" w:rsidRPr="00833E1F" w:rsidRDefault="00833E1F" w:rsidP="00AF69A4">
      <w:pPr>
        <w:shd w:val="clear" w:color="auto" w:fill="FFFFFF"/>
        <w:spacing w:before="240"/>
        <w:ind w:left="3754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</w:t>
      </w:r>
      <w:r w:rsidR="00AF69A4" w:rsidRPr="00833E1F">
        <w:rPr>
          <w:b/>
          <w:sz w:val="32"/>
          <w:szCs w:val="32"/>
          <w:lang w:val="ru-RU"/>
        </w:rPr>
        <w:t>ЕШЕНИЕ</w:t>
      </w:r>
    </w:p>
    <w:p w:rsidR="00383ECD" w:rsidRDefault="00383ECD" w:rsidP="00AF69A4">
      <w:pPr>
        <w:shd w:val="clear" w:color="auto" w:fill="FFFFFF"/>
        <w:spacing w:before="240"/>
        <w:ind w:left="3754"/>
        <w:outlineLvl w:val="0"/>
        <w:rPr>
          <w:sz w:val="32"/>
          <w:szCs w:val="32"/>
          <w:lang w:val="ru-RU"/>
        </w:rPr>
      </w:pPr>
    </w:p>
    <w:p w:rsidR="00B853DD" w:rsidRDefault="00B853DD" w:rsidP="00B853DD">
      <w:pPr>
        <w:jc w:val="center"/>
        <w:rPr>
          <w:sz w:val="28"/>
          <w:szCs w:val="28"/>
          <w:lang w:val="ru-RU"/>
        </w:rPr>
      </w:pPr>
    </w:p>
    <w:p w:rsidR="00277269" w:rsidRPr="00833E1F" w:rsidRDefault="00383ECD" w:rsidP="00277269">
      <w:pPr>
        <w:rPr>
          <w:sz w:val="28"/>
          <w:szCs w:val="28"/>
          <w:lang w:val="ru-RU"/>
        </w:rPr>
      </w:pPr>
      <w:r w:rsidRPr="00833E1F">
        <w:rPr>
          <w:sz w:val="28"/>
          <w:szCs w:val="28"/>
          <w:lang w:val="ru-RU"/>
        </w:rPr>
        <w:t>22</w:t>
      </w:r>
      <w:r w:rsidR="00833E1F" w:rsidRPr="00833E1F">
        <w:rPr>
          <w:sz w:val="28"/>
          <w:szCs w:val="28"/>
          <w:lang w:val="ru-RU"/>
        </w:rPr>
        <w:t xml:space="preserve"> октября </w:t>
      </w:r>
      <w:r w:rsidRPr="00833E1F">
        <w:rPr>
          <w:sz w:val="28"/>
          <w:szCs w:val="28"/>
          <w:lang w:val="ru-RU"/>
        </w:rPr>
        <w:t xml:space="preserve"> 2019 года  № </w:t>
      </w:r>
    </w:p>
    <w:p w:rsidR="00715D65" w:rsidRDefault="00715D65" w:rsidP="00277269">
      <w:pPr>
        <w:rPr>
          <w:b/>
          <w:sz w:val="28"/>
          <w:szCs w:val="28"/>
          <w:lang w:val="ru-RU"/>
        </w:rPr>
      </w:pPr>
    </w:p>
    <w:p w:rsidR="00833E1F" w:rsidRDefault="00833E1F" w:rsidP="00277269">
      <w:pPr>
        <w:rPr>
          <w:b/>
          <w:sz w:val="28"/>
          <w:szCs w:val="28"/>
          <w:lang w:val="ru-RU"/>
        </w:rPr>
      </w:pPr>
    </w:p>
    <w:p w:rsidR="00277269" w:rsidRDefault="00277269" w:rsidP="00833E1F">
      <w:pPr>
        <w:ind w:right="481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Почётном звании </w:t>
      </w:r>
      <w:r w:rsidR="00383ECD">
        <w:rPr>
          <w:b/>
          <w:sz w:val="28"/>
          <w:szCs w:val="28"/>
          <w:lang w:val="ru-RU"/>
        </w:rPr>
        <w:t>«Почётный гражданин</w:t>
      </w:r>
      <w:r>
        <w:rPr>
          <w:b/>
          <w:sz w:val="28"/>
          <w:szCs w:val="28"/>
          <w:lang w:val="ru-RU"/>
        </w:rPr>
        <w:t xml:space="preserve"> </w:t>
      </w:r>
      <w:r w:rsidR="00383ECD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униципального округа Басманный</w:t>
      </w:r>
      <w:r w:rsidR="006E1290">
        <w:rPr>
          <w:b/>
          <w:sz w:val="28"/>
          <w:szCs w:val="28"/>
          <w:lang w:val="ru-RU"/>
        </w:rPr>
        <w:t xml:space="preserve"> в городе Москве</w:t>
      </w:r>
      <w:r>
        <w:rPr>
          <w:b/>
          <w:sz w:val="28"/>
          <w:szCs w:val="28"/>
          <w:lang w:val="ru-RU"/>
        </w:rPr>
        <w:t>»</w:t>
      </w:r>
    </w:p>
    <w:p w:rsidR="00383ECD" w:rsidRDefault="00383ECD" w:rsidP="00277269">
      <w:pPr>
        <w:rPr>
          <w:b/>
          <w:sz w:val="28"/>
          <w:szCs w:val="28"/>
          <w:lang w:val="ru-RU"/>
        </w:rPr>
      </w:pPr>
    </w:p>
    <w:p w:rsidR="00833E1F" w:rsidRDefault="00833E1F" w:rsidP="00277269">
      <w:pPr>
        <w:rPr>
          <w:b/>
          <w:sz w:val="28"/>
          <w:szCs w:val="28"/>
          <w:lang w:val="ru-RU"/>
        </w:rPr>
      </w:pPr>
    </w:p>
    <w:p w:rsidR="00277269" w:rsidRDefault="00277269" w:rsidP="00CC749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поощрения граждан Российской Федерации, иностранных граждан,  за заслуги и достижения перед жителями муниципального округа Басманный в городе Москве, поощрения личной деятельности, направленной на пользу муниципального округа Басманный в городе Москве, обеспечение его благополучия и процветания, в соответствии Законом города Москвы от 6 ноября 2002 года № 56 «Об организации местного самоуправления в городе М</w:t>
      </w:r>
      <w:r w:rsidR="00CC749F">
        <w:rPr>
          <w:sz w:val="28"/>
          <w:szCs w:val="28"/>
          <w:lang w:val="ru-RU"/>
        </w:rPr>
        <w:t xml:space="preserve">оскве», Уставом муниципального округа Басманный </w:t>
      </w:r>
      <w:r w:rsidR="00833E1F" w:rsidRPr="00833E1F">
        <w:rPr>
          <w:b/>
          <w:sz w:val="28"/>
          <w:szCs w:val="28"/>
          <w:lang w:val="ru-RU"/>
        </w:rPr>
        <w:t xml:space="preserve">Совет депутатов муниципального округа Басманный </w:t>
      </w:r>
      <w:r w:rsidR="00CC749F" w:rsidRPr="00833E1F">
        <w:rPr>
          <w:b/>
          <w:sz w:val="28"/>
          <w:szCs w:val="28"/>
          <w:lang w:val="ru-RU"/>
        </w:rPr>
        <w:t xml:space="preserve"> решил</w:t>
      </w:r>
      <w:r w:rsidRPr="00833E1F">
        <w:rPr>
          <w:b/>
          <w:sz w:val="28"/>
          <w:szCs w:val="28"/>
          <w:lang w:val="ru-RU"/>
        </w:rPr>
        <w:t xml:space="preserve">: </w:t>
      </w:r>
    </w:p>
    <w:p w:rsidR="00277269" w:rsidRDefault="00277269" w:rsidP="00277269">
      <w:pPr>
        <w:ind w:firstLine="720"/>
        <w:jc w:val="both"/>
        <w:rPr>
          <w:spacing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Учредить Почётное звание «Почётный </w:t>
      </w:r>
      <w:r w:rsidR="00AB1DF2">
        <w:rPr>
          <w:sz w:val="28"/>
          <w:szCs w:val="28"/>
          <w:lang w:val="ru-RU"/>
        </w:rPr>
        <w:t>гражданин</w:t>
      </w:r>
      <w:r>
        <w:rPr>
          <w:sz w:val="28"/>
          <w:szCs w:val="28"/>
          <w:lang w:val="ru-RU"/>
        </w:rPr>
        <w:t xml:space="preserve"> муниципального </w:t>
      </w:r>
      <w:r w:rsidR="00AB1DF2">
        <w:rPr>
          <w:sz w:val="28"/>
          <w:szCs w:val="28"/>
          <w:lang w:val="ru-RU"/>
        </w:rPr>
        <w:t>округа Басманный</w:t>
      </w:r>
      <w:r w:rsidR="00BB492A">
        <w:rPr>
          <w:sz w:val="28"/>
          <w:szCs w:val="28"/>
          <w:lang w:val="ru-RU"/>
        </w:rPr>
        <w:t xml:space="preserve"> в городе Москве</w:t>
      </w:r>
      <w:r>
        <w:rPr>
          <w:sz w:val="28"/>
          <w:szCs w:val="28"/>
          <w:lang w:val="ru-RU"/>
        </w:rPr>
        <w:t>».</w:t>
      </w:r>
    </w:p>
    <w:p w:rsidR="00F04186" w:rsidRDefault="00F04186" w:rsidP="00277269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Утвердить:</w:t>
      </w:r>
    </w:p>
    <w:p w:rsidR="00277269" w:rsidRDefault="00F04186" w:rsidP="00277269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277269">
        <w:rPr>
          <w:sz w:val="28"/>
          <w:szCs w:val="28"/>
          <w:lang w:val="ru-RU"/>
        </w:rPr>
        <w:t xml:space="preserve">Положение о Почётном звании «Почётный </w:t>
      </w:r>
      <w:r w:rsidR="00AB1DF2">
        <w:rPr>
          <w:sz w:val="28"/>
          <w:szCs w:val="28"/>
          <w:lang w:val="ru-RU"/>
        </w:rPr>
        <w:t>гражданин</w:t>
      </w:r>
      <w:r w:rsidR="00277269">
        <w:rPr>
          <w:sz w:val="28"/>
          <w:szCs w:val="28"/>
          <w:lang w:val="ru-RU"/>
        </w:rPr>
        <w:t xml:space="preserve"> муниципального </w:t>
      </w:r>
      <w:r w:rsidR="00223765">
        <w:rPr>
          <w:sz w:val="28"/>
          <w:szCs w:val="28"/>
          <w:lang w:val="ru-RU"/>
        </w:rPr>
        <w:t>округа Басманный</w:t>
      </w:r>
      <w:r w:rsidR="00BB492A">
        <w:rPr>
          <w:sz w:val="28"/>
          <w:szCs w:val="28"/>
          <w:lang w:val="ru-RU"/>
        </w:rPr>
        <w:t xml:space="preserve"> в городе Москве</w:t>
      </w:r>
      <w:r w:rsidR="00277269">
        <w:rPr>
          <w:sz w:val="28"/>
          <w:szCs w:val="28"/>
          <w:lang w:val="ru-RU"/>
        </w:rPr>
        <w:t>» (приложение</w:t>
      </w:r>
      <w:r>
        <w:rPr>
          <w:sz w:val="28"/>
          <w:szCs w:val="28"/>
          <w:lang w:val="ru-RU"/>
        </w:rPr>
        <w:t xml:space="preserve"> 1</w:t>
      </w:r>
      <w:r w:rsidR="0027726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F04186" w:rsidRDefault="00F04186" w:rsidP="00F04186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Описание знака </w:t>
      </w:r>
      <w:r w:rsidRPr="00F04186">
        <w:rPr>
          <w:sz w:val="28"/>
          <w:szCs w:val="28"/>
          <w:lang w:val="ru-RU"/>
        </w:rPr>
        <w:t>к Почётному званию</w:t>
      </w:r>
      <w:r>
        <w:rPr>
          <w:sz w:val="28"/>
          <w:szCs w:val="28"/>
          <w:lang w:val="ru-RU"/>
        </w:rPr>
        <w:t xml:space="preserve"> </w:t>
      </w:r>
      <w:r w:rsidRPr="00F04186">
        <w:rPr>
          <w:sz w:val="28"/>
          <w:szCs w:val="28"/>
          <w:lang w:val="ru-RU"/>
        </w:rPr>
        <w:t>«Почётный гражданин муниципального</w:t>
      </w:r>
      <w:r>
        <w:rPr>
          <w:sz w:val="28"/>
          <w:szCs w:val="28"/>
          <w:lang w:val="ru-RU"/>
        </w:rPr>
        <w:t xml:space="preserve"> </w:t>
      </w:r>
      <w:r w:rsidRPr="00F04186">
        <w:rPr>
          <w:sz w:val="28"/>
          <w:szCs w:val="28"/>
          <w:lang w:val="ru-RU"/>
        </w:rPr>
        <w:t>округа Басманный в городе Москве»</w:t>
      </w:r>
      <w:r>
        <w:rPr>
          <w:sz w:val="28"/>
          <w:szCs w:val="28"/>
          <w:lang w:val="ru-RU"/>
        </w:rPr>
        <w:t xml:space="preserve"> (приложение 2).</w:t>
      </w:r>
    </w:p>
    <w:p w:rsidR="00277269" w:rsidRDefault="00277269" w:rsidP="00277269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23765">
        <w:rPr>
          <w:sz w:val="28"/>
          <w:szCs w:val="28"/>
          <w:lang w:val="ru-RU"/>
        </w:rPr>
        <w:t xml:space="preserve">. </w:t>
      </w:r>
      <w:r w:rsidR="00833E1F">
        <w:rPr>
          <w:sz w:val="28"/>
          <w:szCs w:val="28"/>
          <w:lang w:val="ru-RU"/>
        </w:rPr>
        <w:t>Главе</w:t>
      </w:r>
      <w:r>
        <w:rPr>
          <w:sz w:val="28"/>
          <w:szCs w:val="28"/>
          <w:lang w:val="ru-RU"/>
        </w:rPr>
        <w:t xml:space="preserve"> муниципального </w:t>
      </w:r>
      <w:r w:rsidR="00223765">
        <w:rPr>
          <w:sz w:val="28"/>
          <w:szCs w:val="28"/>
          <w:lang w:val="ru-RU"/>
        </w:rPr>
        <w:t>округа Басманный</w:t>
      </w:r>
      <w:r>
        <w:rPr>
          <w:sz w:val="28"/>
          <w:szCs w:val="28"/>
          <w:lang w:val="ru-RU"/>
        </w:rPr>
        <w:t xml:space="preserve"> Г.В. Аничкину представить настоящее решение в Геральдическую комиссию города Москвы.</w:t>
      </w:r>
    </w:p>
    <w:p w:rsidR="00E12C36" w:rsidRDefault="006D4613" w:rsidP="00277269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6D4613">
        <w:rPr>
          <w:sz w:val="28"/>
          <w:szCs w:val="28"/>
          <w:lang w:val="ru-RU"/>
        </w:rPr>
        <w:t xml:space="preserve">. Установить, что лица, ранее удостоенные Почётного звания «Почётный житель муниципального </w:t>
      </w:r>
      <w:r>
        <w:rPr>
          <w:sz w:val="28"/>
          <w:szCs w:val="28"/>
          <w:lang w:val="ru-RU"/>
        </w:rPr>
        <w:t>округа Басманный</w:t>
      </w:r>
      <w:r w:rsidR="00BB492A">
        <w:rPr>
          <w:sz w:val="28"/>
          <w:szCs w:val="28"/>
          <w:lang w:val="ru-RU"/>
        </w:rPr>
        <w:t xml:space="preserve"> в городе Москве</w:t>
      </w:r>
      <w:r w:rsidRPr="006D4613">
        <w:rPr>
          <w:sz w:val="28"/>
          <w:szCs w:val="28"/>
          <w:lang w:val="ru-RU"/>
        </w:rPr>
        <w:t xml:space="preserve">», </w:t>
      </w:r>
      <w:r w:rsidRPr="006D4613">
        <w:rPr>
          <w:sz w:val="28"/>
          <w:szCs w:val="28"/>
          <w:lang w:val="ru-RU"/>
        </w:rPr>
        <w:lastRenderedPageBreak/>
        <w:t>сохраняют его и право пользования указанным званием в связи со своим именем.</w:t>
      </w:r>
    </w:p>
    <w:p w:rsidR="00277269" w:rsidRDefault="00FA15A7" w:rsidP="00277269">
      <w:pPr>
        <w:shd w:val="clear" w:color="auto" w:fill="FFFFFF"/>
        <w:ind w:firstLine="708"/>
        <w:jc w:val="both"/>
        <w:rPr>
          <w:rStyle w:val="10"/>
          <w:b w:val="0"/>
          <w:lang w:val="ru-RU"/>
        </w:rPr>
      </w:pPr>
      <w:r>
        <w:rPr>
          <w:sz w:val="28"/>
          <w:szCs w:val="28"/>
          <w:lang w:val="ru-RU"/>
        </w:rPr>
        <w:t>5</w:t>
      </w:r>
      <w:r w:rsidR="003F7042">
        <w:rPr>
          <w:sz w:val="28"/>
          <w:szCs w:val="28"/>
          <w:lang w:val="ru-RU"/>
        </w:rPr>
        <w:t xml:space="preserve">. </w:t>
      </w:r>
      <w:r w:rsidR="00277269">
        <w:rPr>
          <w:sz w:val="28"/>
          <w:szCs w:val="28"/>
          <w:lang w:val="ru-RU"/>
        </w:rPr>
        <w:t xml:space="preserve">Опубликовать настоящее решение  в </w:t>
      </w:r>
      <w:r>
        <w:rPr>
          <w:sz w:val="28"/>
          <w:szCs w:val="28"/>
          <w:lang w:val="ru-RU"/>
        </w:rPr>
        <w:t>бюллетене «Московский муниципальный вестник»</w:t>
      </w:r>
      <w:r w:rsidR="00791592">
        <w:rPr>
          <w:sz w:val="28"/>
          <w:szCs w:val="28"/>
          <w:lang w:val="ru-RU"/>
        </w:rPr>
        <w:t xml:space="preserve"> и на официальном сайте муниципального округа Басманный.</w:t>
      </w:r>
    </w:p>
    <w:p w:rsidR="0051461C" w:rsidRDefault="00277269" w:rsidP="00277269">
      <w:pPr>
        <w:shd w:val="clear" w:color="auto" w:fill="FFFFFF"/>
        <w:spacing w:line="288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A15A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="006E1290">
        <w:rPr>
          <w:sz w:val="28"/>
          <w:szCs w:val="28"/>
          <w:lang w:val="ru-RU"/>
        </w:rPr>
        <w:t>Пр</w:t>
      </w:r>
      <w:r w:rsidR="00791592">
        <w:rPr>
          <w:sz w:val="28"/>
          <w:szCs w:val="28"/>
          <w:lang w:val="ru-RU"/>
        </w:rPr>
        <w:t>из</w:t>
      </w:r>
      <w:r w:rsidR="006E1290">
        <w:rPr>
          <w:sz w:val="28"/>
          <w:szCs w:val="28"/>
          <w:lang w:val="ru-RU"/>
        </w:rPr>
        <w:t>н</w:t>
      </w:r>
      <w:r w:rsidR="00791592">
        <w:rPr>
          <w:sz w:val="28"/>
          <w:szCs w:val="28"/>
          <w:lang w:val="ru-RU"/>
        </w:rPr>
        <w:t xml:space="preserve">ать </w:t>
      </w:r>
      <w:r w:rsidR="006E1290">
        <w:rPr>
          <w:sz w:val="28"/>
          <w:szCs w:val="28"/>
          <w:lang w:val="ru-RU"/>
        </w:rPr>
        <w:t xml:space="preserve">утратившим силу решение </w:t>
      </w:r>
      <w:r w:rsidR="0051461C">
        <w:rPr>
          <w:sz w:val="28"/>
          <w:szCs w:val="28"/>
          <w:lang w:val="ru-RU"/>
        </w:rPr>
        <w:t>муниципального собрания внутригородского муниципального образования Басманное в городе Москве от 29</w:t>
      </w:r>
      <w:r w:rsidR="00397125">
        <w:rPr>
          <w:sz w:val="28"/>
          <w:szCs w:val="28"/>
          <w:lang w:val="ru-RU"/>
        </w:rPr>
        <w:t xml:space="preserve"> сентября  </w:t>
      </w:r>
      <w:r w:rsidR="0051461C">
        <w:rPr>
          <w:sz w:val="28"/>
          <w:szCs w:val="28"/>
          <w:lang w:val="ru-RU"/>
        </w:rPr>
        <w:t xml:space="preserve">2012 </w:t>
      </w:r>
      <w:r w:rsidR="00397125">
        <w:rPr>
          <w:sz w:val="28"/>
          <w:szCs w:val="28"/>
          <w:lang w:val="ru-RU"/>
        </w:rPr>
        <w:t xml:space="preserve">года </w:t>
      </w:r>
      <w:r w:rsidR="0051461C">
        <w:rPr>
          <w:sz w:val="28"/>
          <w:szCs w:val="28"/>
          <w:lang w:val="ru-RU"/>
        </w:rPr>
        <w:t>№ 11/4</w:t>
      </w:r>
      <w:r w:rsidR="00397125">
        <w:rPr>
          <w:sz w:val="28"/>
          <w:szCs w:val="28"/>
          <w:lang w:val="ru-RU"/>
        </w:rPr>
        <w:t xml:space="preserve"> «О Почетном звании «Почётный житель муниципального округа Басманный в городе Москве».</w:t>
      </w:r>
    </w:p>
    <w:p w:rsidR="0051461C" w:rsidRDefault="0051461C" w:rsidP="00277269">
      <w:pPr>
        <w:shd w:val="clear" w:color="auto" w:fill="FFFFFF"/>
        <w:spacing w:line="288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7. Настоящее решение вступает в силу </w:t>
      </w:r>
      <w:proofErr w:type="gramStart"/>
      <w:r>
        <w:rPr>
          <w:sz w:val="28"/>
          <w:szCs w:val="28"/>
          <w:lang w:val="ru-RU"/>
        </w:rPr>
        <w:t>с даты</w:t>
      </w:r>
      <w:proofErr w:type="gramEnd"/>
      <w:r>
        <w:rPr>
          <w:sz w:val="28"/>
          <w:szCs w:val="28"/>
          <w:lang w:val="ru-RU"/>
        </w:rPr>
        <w:t xml:space="preserve"> его опубликования.</w:t>
      </w:r>
    </w:p>
    <w:p w:rsidR="00277269" w:rsidRDefault="0051461C" w:rsidP="00277269">
      <w:pPr>
        <w:pStyle w:val="ConsNormal"/>
        <w:autoSpaceDE/>
        <w:adjustRightInd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8</w:t>
      </w:r>
      <w:r w:rsidR="00277269">
        <w:rPr>
          <w:rFonts w:ascii="Times New Roman" w:hAnsi="Times New Roman"/>
        </w:rPr>
        <w:t xml:space="preserve">. </w:t>
      </w:r>
      <w:proofErr w:type="gramStart"/>
      <w:r w:rsidR="00277269">
        <w:rPr>
          <w:rFonts w:ascii="Times New Roman" w:hAnsi="Times New Roman"/>
        </w:rPr>
        <w:t>Контроль за</w:t>
      </w:r>
      <w:proofErr w:type="gramEnd"/>
      <w:r w:rsidR="00277269">
        <w:rPr>
          <w:rFonts w:ascii="Times New Roman" w:hAnsi="Times New Roman"/>
        </w:rPr>
        <w:t xml:space="preserve"> выполнением настоящего решения возложить на руководителя внутригородского муниципального образования  Басманное в городе Москве Г.В. Аничкина</w:t>
      </w:r>
      <w:r w:rsidR="00277269">
        <w:rPr>
          <w:rFonts w:ascii="Times New Roman" w:hAnsi="Times New Roman"/>
          <w:i/>
        </w:rPr>
        <w:t>.</w:t>
      </w:r>
    </w:p>
    <w:p w:rsidR="00277269" w:rsidRDefault="00277269" w:rsidP="00277269">
      <w:pPr>
        <w:pStyle w:val="ConsNormal"/>
        <w:autoSpaceDE/>
        <w:adjustRightInd/>
        <w:jc w:val="both"/>
        <w:rPr>
          <w:rFonts w:ascii="Times New Roman" w:hAnsi="Times New Roman"/>
          <w:i/>
        </w:rPr>
      </w:pPr>
    </w:p>
    <w:p w:rsidR="00833E1F" w:rsidRDefault="00833E1F" w:rsidP="00277269">
      <w:pPr>
        <w:pStyle w:val="ConsNormal"/>
        <w:autoSpaceDE/>
        <w:adjustRightInd/>
        <w:jc w:val="both"/>
        <w:rPr>
          <w:rFonts w:ascii="Times New Roman" w:hAnsi="Times New Roman"/>
          <w:i/>
        </w:rPr>
      </w:pPr>
    </w:p>
    <w:p w:rsidR="00277269" w:rsidRDefault="00833E1F" w:rsidP="002772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proofErr w:type="gramStart"/>
      <w:r>
        <w:rPr>
          <w:b/>
          <w:sz w:val="28"/>
          <w:szCs w:val="28"/>
          <w:lang w:val="ru-RU"/>
        </w:rPr>
        <w:t>муниципального</w:t>
      </w:r>
      <w:proofErr w:type="gramEnd"/>
    </w:p>
    <w:p w:rsidR="00277269" w:rsidRDefault="00833E1F" w:rsidP="0027726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округа </w:t>
      </w:r>
      <w:r w:rsidR="00277269">
        <w:rPr>
          <w:b/>
          <w:sz w:val="28"/>
          <w:szCs w:val="28"/>
          <w:lang w:val="ru-RU"/>
        </w:rPr>
        <w:t>Басманн</w:t>
      </w:r>
      <w:r>
        <w:rPr>
          <w:b/>
          <w:sz w:val="28"/>
          <w:szCs w:val="28"/>
          <w:lang w:val="ru-RU"/>
        </w:rPr>
        <w:t>ый</w:t>
      </w:r>
      <w:r w:rsidR="00277269">
        <w:rPr>
          <w:b/>
          <w:sz w:val="28"/>
          <w:szCs w:val="28"/>
          <w:lang w:val="ru-RU"/>
        </w:rPr>
        <w:t xml:space="preserve">                           </w:t>
      </w:r>
      <w:r>
        <w:rPr>
          <w:b/>
          <w:sz w:val="28"/>
          <w:szCs w:val="28"/>
          <w:lang w:val="ru-RU"/>
        </w:rPr>
        <w:t xml:space="preserve">              </w:t>
      </w:r>
      <w:r w:rsidR="00277269">
        <w:rPr>
          <w:b/>
          <w:sz w:val="28"/>
          <w:szCs w:val="28"/>
          <w:lang w:val="ru-RU"/>
        </w:rPr>
        <w:t xml:space="preserve">                             Г.В. Аничкин</w:t>
      </w:r>
    </w:p>
    <w:p w:rsidR="00277269" w:rsidRDefault="00277269" w:rsidP="00277269">
      <w:pPr>
        <w:rPr>
          <w:lang w:val="ru-RU"/>
        </w:rPr>
      </w:pPr>
    </w:p>
    <w:p w:rsidR="00B853DD" w:rsidRDefault="00B853DD" w:rsidP="00B853DD">
      <w:pPr>
        <w:jc w:val="center"/>
        <w:rPr>
          <w:sz w:val="28"/>
          <w:szCs w:val="28"/>
          <w:lang w:val="ru-RU"/>
        </w:rPr>
      </w:pPr>
    </w:p>
    <w:p w:rsidR="00217428" w:rsidRPr="00217428" w:rsidRDefault="00217428" w:rsidP="00217428">
      <w:pPr>
        <w:rPr>
          <w:sz w:val="28"/>
          <w:szCs w:val="28"/>
          <w:lang w:val="ru-RU"/>
        </w:rPr>
      </w:pPr>
    </w:p>
    <w:p w:rsidR="00217428" w:rsidRPr="00217428" w:rsidRDefault="00217428" w:rsidP="00217428">
      <w:pPr>
        <w:rPr>
          <w:sz w:val="28"/>
          <w:szCs w:val="28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4104D2" w:rsidRDefault="004104D2" w:rsidP="00217428">
      <w:pPr>
        <w:shd w:val="clear" w:color="auto" w:fill="FFFFFF"/>
        <w:ind w:left="4111"/>
        <w:rPr>
          <w:color w:val="000000"/>
          <w:lang w:val="ru-RU"/>
        </w:rPr>
      </w:pPr>
    </w:p>
    <w:p w:rsidR="00217428" w:rsidRPr="004104D2" w:rsidRDefault="00217428" w:rsidP="00833E1F">
      <w:pPr>
        <w:shd w:val="clear" w:color="auto" w:fill="FFFFFF"/>
        <w:ind w:left="4536"/>
        <w:rPr>
          <w:color w:val="000000"/>
          <w:lang w:val="ru-RU"/>
        </w:rPr>
      </w:pPr>
      <w:bookmarkStart w:id="0" w:name="_GoBack"/>
      <w:bookmarkEnd w:id="0"/>
      <w:r w:rsidRPr="004104D2">
        <w:rPr>
          <w:color w:val="000000"/>
          <w:lang w:val="ru-RU"/>
        </w:rPr>
        <w:lastRenderedPageBreak/>
        <w:t xml:space="preserve">Приложение </w:t>
      </w:r>
      <w:r w:rsidR="00397125">
        <w:rPr>
          <w:color w:val="000000"/>
          <w:lang w:val="ru-RU"/>
        </w:rPr>
        <w:t>1</w:t>
      </w:r>
    </w:p>
    <w:p w:rsidR="00833E1F" w:rsidRDefault="00833E1F" w:rsidP="00833E1F">
      <w:pPr>
        <w:shd w:val="clear" w:color="auto" w:fill="FFFFFF"/>
        <w:ind w:left="4536"/>
        <w:rPr>
          <w:color w:val="000000"/>
          <w:lang w:val="ru-RU"/>
        </w:rPr>
      </w:pPr>
      <w:r>
        <w:rPr>
          <w:color w:val="000000"/>
          <w:lang w:val="ru-RU"/>
        </w:rPr>
        <w:t>к</w:t>
      </w:r>
      <w:r w:rsidR="00077CC8" w:rsidRPr="004104D2">
        <w:rPr>
          <w:color w:val="000000"/>
          <w:lang w:val="ru-RU"/>
        </w:rPr>
        <w:t xml:space="preserve"> </w:t>
      </w:r>
      <w:r w:rsidR="00E214D9" w:rsidRPr="004104D2">
        <w:rPr>
          <w:color w:val="000000"/>
          <w:lang w:val="ru-RU"/>
        </w:rPr>
        <w:t xml:space="preserve"> р</w:t>
      </w:r>
      <w:r w:rsidR="00217428" w:rsidRPr="004104D2">
        <w:rPr>
          <w:color w:val="000000"/>
          <w:lang w:val="ru-RU"/>
        </w:rPr>
        <w:t xml:space="preserve">ешению </w:t>
      </w:r>
      <w:r w:rsidR="00E214D9" w:rsidRPr="004104D2">
        <w:rPr>
          <w:color w:val="000000"/>
          <w:lang w:val="ru-RU"/>
        </w:rPr>
        <w:t xml:space="preserve">Совета депутатов </w:t>
      </w:r>
      <w:r>
        <w:rPr>
          <w:color w:val="000000"/>
          <w:lang w:val="ru-RU"/>
        </w:rPr>
        <w:t xml:space="preserve"> </w:t>
      </w:r>
      <w:r w:rsidR="001516A6" w:rsidRPr="004104D2">
        <w:rPr>
          <w:color w:val="000000"/>
          <w:lang w:val="ru-RU"/>
        </w:rPr>
        <w:t xml:space="preserve">муниципального округа Басманный </w:t>
      </w:r>
    </w:p>
    <w:p w:rsidR="00217428" w:rsidRPr="004104D2" w:rsidRDefault="001516A6" w:rsidP="00833E1F">
      <w:pPr>
        <w:shd w:val="clear" w:color="auto" w:fill="FFFFFF"/>
        <w:ind w:left="4536"/>
        <w:rPr>
          <w:b/>
          <w:lang w:val="ru-RU"/>
        </w:rPr>
      </w:pPr>
      <w:r w:rsidRPr="004104D2">
        <w:rPr>
          <w:color w:val="000000"/>
          <w:lang w:val="ru-RU"/>
        </w:rPr>
        <w:t>от 22</w:t>
      </w:r>
      <w:r w:rsidR="00833E1F">
        <w:rPr>
          <w:color w:val="000000"/>
          <w:lang w:val="ru-RU"/>
        </w:rPr>
        <w:t xml:space="preserve"> октября </w:t>
      </w:r>
      <w:r w:rsidRPr="004104D2">
        <w:rPr>
          <w:color w:val="000000"/>
          <w:lang w:val="ru-RU"/>
        </w:rPr>
        <w:t xml:space="preserve">2019 </w:t>
      </w:r>
      <w:r w:rsidR="00FB054D">
        <w:rPr>
          <w:color w:val="000000"/>
          <w:lang w:val="ru-RU"/>
        </w:rPr>
        <w:t>года</w:t>
      </w:r>
      <w:r w:rsidRPr="004104D2">
        <w:rPr>
          <w:color w:val="000000"/>
          <w:lang w:val="ru-RU"/>
        </w:rPr>
        <w:t xml:space="preserve">  № </w:t>
      </w:r>
    </w:p>
    <w:p w:rsidR="00217428" w:rsidRDefault="00217428" w:rsidP="00217428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397125" w:rsidRDefault="00397125" w:rsidP="00217428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217428" w:rsidRDefault="00217428" w:rsidP="00217428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Положение о Почётном звании </w:t>
      </w:r>
    </w:p>
    <w:p w:rsidR="00217428" w:rsidRDefault="00217428" w:rsidP="00217428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«Почётный </w:t>
      </w:r>
      <w:r w:rsidR="00AB1DF2">
        <w:rPr>
          <w:rFonts w:ascii="Times New Roman" w:hAnsi="Times New Roman"/>
          <w:b/>
        </w:rPr>
        <w:t>гражданин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муниципального</w:t>
      </w:r>
      <w:proofErr w:type="gramEnd"/>
      <w:r>
        <w:rPr>
          <w:rFonts w:ascii="Times New Roman" w:hAnsi="Times New Roman"/>
          <w:b/>
        </w:rPr>
        <w:t xml:space="preserve"> </w:t>
      </w:r>
    </w:p>
    <w:p w:rsidR="00217428" w:rsidRDefault="00217428" w:rsidP="00217428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округа Басманный в городе Москве»</w:t>
      </w:r>
    </w:p>
    <w:p w:rsidR="00217428" w:rsidRDefault="00217428" w:rsidP="00217428">
      <w:pPr>
        <w:pStyle w:val="ConsNormal"/>
        <w:ind w:firstLine="540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Почётное звание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 xml:space="preserve"> муниципального округа Басманный в городе Москве» (далее - звание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 xml:space="preserve">») учреждено в целях признания заслуг перед населением муниципального округа Басманный в городе Москве (далее – </w:t>
      </w:r>
      <w:r w:rsidR="008F1ACA">
        <w:rPr>
          <w:rFonts w:ascii="Times New Roman" w:hAnsi="Times New Roman"/>
        </w:rPr>
        <w:t xml:space="preserve"> население </w:t>
      </w:r>
      <w:r>
        <w:rPr>
          <w:rFonts w:ascii="Times New Roman" w:hAnsi="Times New Roman"/>
        </w:rPr>
        <w:t>муниципального округа), поощрения личной деятельности, направленной на пользу муниципального округа, обеспечение его благополучия и процветания.</w:t>
      </w: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Звание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>» может быть присвоено:</w:t>
      </w: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лицам, проявившим себя в общественной, культурной, хозяйственной и благотворительной деятельности на территории муниципального округа;</w:t>
      </w: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лицам, внесшим большой вклад в развитие муниципального округа в иных областях;</w:t>
      </w: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лицам, совершившим мужественные поступки на территории муниципального округа.</w:t>
      </w: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Звание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>» присваивается решением Совета депутатов муниципального округа</w:t>
      </w:r>
      <w:r w:rsidR="00833E1F">
        <w:rPr>
          <w:rFonts w:ascii="Times New Roman" w:hAnsi="Times New Roman"/>
        </w:rPr>
        <w:t xml:space="preserve"> Басманный</w:t>
      </w:r>
      <w:r>
        <w:rPr>
          <w:rFonts w:ascii="Times New Roman" w:hAnsi="Times New Roman"/>
        </w:rPr>
        <w:t xml:space="preserve"> (далее – Совет депутатов). Звание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 xml:space="preserve">» не может присваиваться более одного раза. </w:t>
      </w: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Звание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>» не может присваиваться лицам, имеющим неснятую или непогашенную судимость.</w:t>
      </w: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Присвоение звания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 xml:space="preserve">» </w:t>
      </w:r>
      <w:r w:rsidR="008F1ACA">
        <w:rPr>
          <w:rFonts w:ascii="Times New Roman" w:hAnsi="Times New Roman"/>
        </w:rPr>
        <w:t>главе муниципального округа Басманный</w:t>
      </w:r>
      <w:r>
        <w:rPr>
          <w:rFonts w:ascii="Times New Roman" w:hAnsi="Times New Roman"/>
        </w:rPr>
        <w:t xml:space="preserve"> допускается не ранее чем через один год после завершения их работы на указанных должностях. </w:t>
      </w: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Присвоение звания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 xml:space="preserve">» депутатам Совета депутатов допускается не ранее чем через один год после прекращения их полномочий  по первому для них сроку избрания. </w:t>
      </w: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В течение года может быть присвоено не более пяти званий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 xml:space="preserve">». </w:t>
      </w:r>
    </w:p>
    <w:p w:rsidR="00217428" w:rsidRPr="00217428" w:rsidRDefault="007E145C" w:rsidP="008F1ACA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F1AC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217428" w:rsidRPr="00217428">
        <w:rPr>
          <w:sz w:val="28"/>
          <w:szCs w:val="28"/>
          <w:lang w:val="ru-RU"/>
        </w:rPr>
        <w:t xml:space="preserve">8. Предложения о присвоении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="00217428" w:rsidRPr="00217428">
        <w:rPr>
          <w:sz w:val="28"/>
          <w:szCs w:val="28"/>
          <w:lang w:val="ru-RU"/>
        </w:rPr>
        <w:t xml:space="preserve">» вносятся </w:t>
      </w:r>
      <w:r w:rsidR="008F1ACA">
        <w:rPr>
          <w:sz w:val="28"/>
          <w:szCs w:val="28"/>
          <w:lang w:val="ru-RU"/>
        </w:rPr>
        <w:t>г</w:t>
      </w:r>
      <w:r w:rsidR="00217428" w:rsidRPr="00217428">
        <w:rPr>
          <w:sz w:val="28"/>
          <w:szCs w:val="28"/>
          <w:lang w:val="ru-RU"/>
        </w:rPr>
        <w:t>лаве муниципального округа</w:t>
      </w:r>
      <w:r w:rsidR="008F1ACA">
        <w:rPr>
          <w:sz w:val="28"/>
          <w:szCs w:val="28"/>
          <w:lang w:val="ru-RU"/>
        </w:rPr>
        <w:t xml:space="preserve"> Басманный</w:t>
      </w:r>
      <w:r w:rsidR="00217428" w:rsidRPr="00217428">
        <w:rPr>
          <w:sz w:val="28"/>
          <w:szCs w:val="28"/>
          <w:lang w:val="ru-RU"/>
        </w:rPr>
        <w:t>:</w:t>
      </w:r>
    </w:p>
    <w:p w:rsidR="00217428" w:rsidRPr="00217428" w:rsidRDefault="00217428" w:rsidP="00F10B12">
      <w:pPr>
        <w:pStyle w:val="a5"/>
        <w:numPr>
          <w:ilvl w:val="0"/>
          <w:numId w:val="3"/>
        </w:numPr>
        <w:tabs>
          <w:tab w:val="num" w:pos="36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217428">
        <w:rPr>
          <w:sz w:val="28"/>
          <w:szCs w:val="28"/>
          <w:lang w:val="ru-RU"/>
        </w:rPr>
        <w:t xml:space="preserve">организациями всех форм собственности, осуществляющими свою деятельность на территории муниципального округа, </w:t>
      </w:r>
    </w:p>
    <w:p w:rsidR="00217428" w:rsidRPr="00217428" w:rsidRDefault="008F1ACA" w:rsidP="00F10B12">
      <w:pPr>
        <w:pStyle w:val="a5"/>
        <w:numPr>
          <w:ilvl w:val="0"/>
          <w:numId w:val="3"/>
        </w:numPr>
        <w:tabs>
          <w:tab w:val="num" w:pos="36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жителями</w:t>
      </w:r>
      <w:r w:rsidR="00217428" w:rsidRPr="00217428">
        <w:rPr>
          <w:sz w:val="28"/>
          <w:szCs w:val="28"/>
          <w:lang w:val="ru-RU"/>
        </w:rPr>
        <w:t xml:space="preserve">, проживающими на территории муниципального округа, в количестве не менее 50 человек,  </w:t>
      </w:r>
    </w:p>
    <w:p w:rsidR="00217428" w:rsidRPr="00217428" w:rsidRDefault="00217428" w:rsidP="00F10B12">
      <w:pPr>
        <w:pStyle w:val="a5"/>
        <w:numPr>
          <w:ilvl w:val="0"/>
          <w:numId w:val="3"/>
        </w:numPr>
        <w:tabs>
          <w:tab w:val="num" w:pos="36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217428">
        <w:rPr>
          <w:sz w:val="28"/>
          <w:szCs w:val="28"/>
          <w:lang w:val="ru-RU"/>
        </w:rPr>
        <w:t xml:space="preserve">органами исполнительной власти города Москвы, </w:t>
      </w:r>
    </w:p>
    <w:p w:rsidR="00217428" w:rsidRPr="008F1ACA" w:rsidRDefault="008F1ACA" w:rsidP="00F10B12">
      <w:pPr>
        <w:pStyle w:val="a5"/>
        <w:numPr>
          <w:ilvl w:val="0"/>
          <w:numId w:val="3"/>
        </w:numPr>
        <w:tabs>
          <w:tab w:val="num" w:pos="36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группой </w:t>
      </w:r>
      <w:r w:rsidR="0014639E" w:rsidRPr="008F1ACA">
        <w:rPr>
          <w:sz w:val="28"/>
          <w:szCs w:val="28"/>
          <w:lang w:val="ru-RU"/>
        </w:rPr>
        <w:t>депу</w:t>
      </w:r>
      <w:r w:rsidR="0014639E">
        <w:rPr>
          <w:sz w:val="28"/>
          <w:szCs w:val="28"/>
          <w:lang w:val="ru-RU"/>
        </w:rPr>
        <w:t>та</w:t>
      </w:r>
      <w:r w:rsidR="00217428" w:rsidRPr="008F1AC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ов</w:t>
      </w:r>
      <w:r w:rsidR="00217428" w:rsidRPr="008F1ACA">
        <w:rPr>
          <w:sz w:val="28"/>
          <w:szCs w:val="28"/>
          <w:lang w:val="ru-RU"/>
        </w:rPr>
        <w:t xml:space="preserve"> Совета депутатов</w:t>
      </w:r>
      <w:r>
        <w:rPr>
          <w:sz w:val="28"/>
          <w:szCs w:val="28"/>
          <w:lang w:val="ru-RU"/>
        </w:rPr>
        <w:t xml:space="preserve">, состоящей не менее чем из </w:t>
      </w:r>
      <w:r w:rsidR="00F17663">
        <w:rPr>
          <w:sz w:val="28"/>
          <w:szCs w:val="28"/>
          <w:lang w:val="ru-RU"/>
        </w:rPr>
        <w:t>2</w:t>
      </w:r>
      <w:r w:rsidR="001B7621">
        <w:rPr>
          <w:sz w:val="28"/>
          <w:szCs w:val="28"/>
          <w:lang w:val="ru-RU"/>
        </w:rPr>
        <w:t xml:space="preserve"> человек.</w:t>
      </w:r>
    </w:p>
    <w:p w:rsidR="00217428" w:rsidRPr="00217428" w:rsidRDefault="00217428" w:rsidP="004F6804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217428">
        <w:rPr>
          <w:sz w:val="28"/>
          <w:szCs w:val="28"/>
          <w:lang w:val="ru-RU"/>
        </w:rPr>
        <w:t xml:space="preserve">9. Предложение организации подписывается ее руководителем.  </w:t>
      </w:r>
    </w:p>
    <w:p w:rsidR="00217428" w:rsidRPr="00217428" w:rsidRDefault="007E145C" w:rsidP="004F6804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="00217428" w:rsidRPr="00217428">
        <w:rPr>
          <w:sz w:val="28"/>
          <w:szCs w:val="28"/>
          <w:lang w:val="ru-RU"/>
        </w:rPr>
        <w:t xml:space="preserve">10. Предложение </w:t>
      </w:r>
      <w:r w:rsidR="008F1ACA">
        <w:rPr>
          <w:sz w:val="28"/>
          <w:szCs w:val="28"/>
          <w:lang w:val="ru-RU"/>
        </w:rPr>
        <w:t>жителей</w:t>
      </w:r>
      <w:r w:rsidR="00217428" w:rsidRPr="00217428">
        <w:rPr>
          <w:sz w:val="28"/>
          <w:szCs w:val="28"/>
          <w:lang w:val="ru-RU"/>
        </w:rPr>
        <w:t xml:space="preserve"> подписывается уполномоченными ими представителями. К предложению прилагается протокол собрания граждан, в котором приняло участие не менее 50 человек, с указанием уполномоченных ими представителей, регистрационный лист </w:t>
      </w:r>
      <w:r w:rsidR="004F6804">
        <w:rPr>
          <w:sz w:val="28"/>
          <w:szCs w:val="28"/>
          <w:lang w:val="ru-RU"/>
        </w:rPr>
        <w:t>жителей</w:t>
      </w:r>
      <w:r w:rsidR="00217428" w:rsidRPr="00217428">
        <w:rPr>
          <w:sz w:val="28"/>
          <w:szCs w:val="28"/>
          <w:lang w:val="ru-RU"/>
        </w:rPr>
        <w:t xml:space="preserve"> - участников собрания, содержащий </w:t>
      </w:r>
      <w:r w:rsidR="004F6804">
        <w:rPr>
          <w:sz w:val="28"/>
          <w:szCs w:val="28"/>
          <w:lang w:val="ru-RU"/>
        </w:rPr>
        <w:t xml:space="preserve">сведения о месте их </w:t>
      </w:r>
      <w:r w:rsidR="00754935">
        <w:rPr>
          <w:sz w:val="28"/>
          <w:szCs w:val="28"/>
          <w:lang w:val="ru-RU"/>
        </w:rPr>
        <w:t>проживания</w:t>
      </w:r>
      <w:r w:rsidR="004F6804">
        <w:rPr>
          <w:sz w:val="28"/>
          <w:szCs w:val="28"/>
          <w:lang w:val="ru-RU"/>
        </w:rPr>
        <w:t xml:space="preserve"> (в</w:t>
      </w:r>
      <w:r w:rsidR="00754935">
        <w:rPr>
          <w:sz w:val="28"/>
          <w:szCs w:val="28"/>
          <w:lang w:val="ru-RU"/>
        </w:rPr>
        <w:t xml:space="preserve"> </w:t>
      </w:r>
      <w:r w:rsidR="00217428" w:rsidRPr="00217428">
        <w:rPr>
          <w:sz w:val="28"/>
          <w:szCs w:val="28"/>
          <w:lang w:val="ru-RU"/>
        </w:rPr>
        <w:t>с</w:t>
      </w:r>
      <w:r w:rsidR="004F6804">
        <w:rPr>
          <w:sz w:val="28"/>
          <w:szCs w:val="28"/>
          <w:lang w:val="ru-RU"/>
        </w:rPr>
        <w:t>оответствии с регистрацией)</w:t>
      </w:r>
      <w:r w:rsidR="00217428" w:rsidRPr="00217428">
        <w:rPr>
          <w:sz w:val="28"/>
          <w:szCs w:val="28"/>
          <w:lang w:val="ru-RU"/>
        </w:rPr>
        <w:t xml:space="preserve">, а также </w:t>
      </w:r>
      <w:r w:rsidR="004F6804">
        <w:rPr>
          <w:sz w:val="28"/>
          <w:szCs w:val="28"/>
          <w:lang w:val="ru-RU"/>
        </w:rPr>
        <w:t xml:space="preserve">их </w:t>
      </w:r>
      <w:r w:rsidR="00217428" w:rsidRPr="00217428">
        <w:rPr>
          <w:sz w:val="28"/>
          <w:szCs w:val="28"/>
          <w:lang w:val="ru-RU"/>
        </w:rPr>
        <w:t>подписи.</w:t>
      </w:r>
    </w:p>
    <w:p w:rsidR="00217428" w:rsidRPr="00217428" w:rsidRDefault="00217428" w:rsidP="004F6804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217428">
        <w:rPr>
          <w:sz w:val="28"/>
          <w:szCs w:val="28"/>
          <w:lang w:val="ru-RU"/>
        </w:rPr>
        <w:t xml:space="preserve">11. Предложение органа исполнительной власти города Москвы  подписывается его руководителем. </w:t>
      </w:r>
    </w:p>
    <w:p w:rsidR="00217428" w:rsidRPr="00217428" w:rsidRDefault="00217428" w:rsidP="004F6804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217428">
        <w:rPr>
          <w:sz w:val="28"/>
          <w:szCs w:val="28"/>
          <w:lang w:val="ru-RU"/>
        </w:rPr>
        <w:t xml:space="preserve">12. Предложение </w:t>
      </w:r>
      <w:r w:rsidR="004F6804">
        <w:rPr>
          <w:sz w:val="28"/>
          <w:szCs w:val="28"/>
          <w:lang w:val="ru-RU"/>
        </w:rPr>
        <w:t xml:space="preserve">группы </w:t>
      </w:r>
      <w:r w:rsidRPr="00217428">
        <w:rPr>
          <w:sz w:val="28"/>
          <w:szCs w:val="28"/>
          <w:lang w:val="ru-RU"/>
        </w:rPr>
        <w:t>депутат</w:t>
      </w:r>
      <w:r w:rsidR="004F6804">
        <w:rPr>
          <w:sz w:val="28"/>
          <w:szCs w:val="28"/>
          <w:lang w:val="ru-RU"/>
        </w:rPr>
        <w:t>ов</w:t>
      </w:r>
      <w:r w:rsidRPr="00217428">
        <w:rPr>
          <w:sz w:val="28"/>
          <w:szCs w:val="28"/>
          <w:lang w:val="ru-RU"/>
        </w:rPr>
        <w:t xml:space="preserve"> Совета депутатов подписывается </w:t>
      </w:r>
      <w:r w:rsidR="004F6804">
        <w:rPr>
          <w:sz w:val="28"/>
          <w:szCs w:val="28"/>
          <w:lang w:val="ru-RU"/>
        </w:rPr>
        <w:t xml:space="preserve">всеми </w:t>
      </w:r>
      <w:r w:rsidRPr="00217428">
        <w:rPr>
          <w:sz w:val="28"/>
          <w:szCs w:val="28"/>
          <w:lang w:val="ru-RU"/>
        </w:rPr>
        <w:t>депутат</w:t>
      </w:r>
      <w:r w:rsidR="004F6804">
        <w:rPr>
          <w:sz w:val="28"/>
          <w:szCs w:val="28"/>
          <w:lang w:val="ru-RU"/>
        </w:rPr>
        <w:t>ами такой группы</w:t>
      </w:r>
      <w:r w:rsidRPr="00217428">
        <w:rPr>
          <w:sz w:val="28"/>
          <w:szCs w:val="28"/>
          <w:lang w:val="ru-RU"/>
        </w:rPr>
        <w:t xml:space="preserve">.  </w:t>
      </w:r>
    </w:p>
    <w:p w:rsidR="00217428" w:rsidRPr="00217428" w:rsidRDefault="00217428" w:rsidP="004F6804">
      <w:pPr>
        <w:pStyle w:val="a5"/>
        <w:ind w:left="0" w:firstLine="708"/>
        <w:jc w:val="both"/>
        <w:rPr>
          <w:sz w:val="28"/>
          <w:szCs w:val="28"/>
          <w:lang w:val="ru-RU"/>
        </w:rPr>
      </w:pPr>
      <w:r w:rsidRPr="00217428">
        <w:rPr>
          <w:sz w:val="28"/>
          <w:szCs w:val="28"/>
          <w:lang w:val="ru-RU"/>
        </w:rPr>
        <w:t xml:space="preserve">13. Ко всем предложениям прилагается ходатайство о присвоении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Pr="00217428">
        <w:rPr>
          <w:sz w:val="28"/>
          <w:szCs w:val="28"/>
          <w:lang w:val="ru-RU"/>
        </w:rPr>
        <w:t>», оформ</w:t>
      </w:r>
      <w:r w:rsidR="004F6804">
        <w:rPr>
          <w:sz w:val="28"/>
          <w:szCs w:val="28"/>
          <w:lang w:val="ru-RU"/>
        </w:rPr>
        <w:t>ленное по установленной форме (п</w:t>
      </w:r>
      <w:r w:rsidRPr="00217428">
        <w:rPr>
          <w:sz w:val="28"/>
          <w:szCs w:val="28"/>
          <w:lang w:val="ru-RU"/>
        </w:rPr>
        <w:t xml:space="preserve">риложение </w:t>
      </w:r>
      <w:r w:rsidR="004F6804">
        <w:rPr>
          <w:sz w:val="28"/>
          <w:szCs w:val="28"/>
          <w:lang w:val="ru-RU"/>
        </w:rPr>
        <w:t>к настоящему Положению</w:t>
      </w:r>
      <w:r w:rsidRPr="00217428">
        <w:rPr>
          <w:sz w:val="28"/>
          <w:szCs w:val="28"/>
          <w:lang w:val="ru-RU"/>
        </w:rPr>
        <w:t>). К предложению могут прилагаться и иные материалы, характ</w:t>
      </w:r>
      <w:r w:rsidRPr="007A082D">
        <w:rPr>
          <w:i/>
          <w:sz w:val="28"/>
          <w:szCs w:val="28"/>
          <w:lang w:val="ru-RU"/>
        </w:rPr>
        <w:t>е</w:t>
      </w:r>
      <w:r w:rsidRPr="00217428">
        <w:rPr>
          <w:sz w:val="28"/>
          <w:szCs w:val="28"/>
          <w:lang w:val="ru-RU"/>
        </w:rPr>
        <w:t xml:space="preserve">ризующие личность и заслуги лица, чья кандидатура предлагается к присвоению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Pr="00217428">
        <w:rPr>
          <w:sz w:val="28"/>
          <w:szCs w:val="28"/>
          <w:lang w:val="ru-RU"/>
        </w:rPr>
        <w:t>».</w:t>
      </w:r>
    </w:p>
    <w:p w:rsidR="00217428" w:rsidRPr="00217428" w:rsidRDefault="007E145C" w:rsidP="004F6804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F6804">
        <w:rPr>
          <w:sz w:val="28"/>
          <w:szCs w:val="28"/>
          <w:lang w:val="ru-RU"/>
        </w:rPr>
        <w:t>1</w:t>
      </w:r>
      <w:r w:rsidR="00217428" w:rsidRPr="00217428">
        <w:rPr>
          <w:sz w:val="28"/>
          <w:szCs w:val="28"/>
          <w:lang w:val="ru-RU"/>
        </w:rPr>
        <w:t xml:space="preserve">4. По поручению </w:t>
      </w:r>
      <w:r w:rsidR="004F6804">
        <w:rPr>
          <w:sz w:val="28"/>
          <w:szCs w:val="28"/>
          <w:lang w:val="ru-RU"/>
        </w:rPr>
        <w:t>г</w:t>
      </w:r>
      <w:r w:rsidR="00217428" w:rsidRPr="00217428">
        <w:rPr>
          <w:sz w:val="28"/>
          <w:szCs w:val="28"/>
          <w:lang w:val="ru-RU"/>
        </w:rPr>
        <w:t>лавы муниципального округа</w:t>
      </w:r>
      <w:r w:rsidR="004F6804">
        <w:rPr>
          <w:sz w:val="28"/>
          <w:szCs w:val="28"/>
          <w:lang w:val="ru-RU"/>
        </w:rPr>
        <w:t xml:space="preserve"> Басманный</w:t>
      </w:r>
      <w:r w:rsidR="00217428" w:rsidRPr="00217428">
        <w:rPr>
          <w:sz w:val="28"/>
          <w:szCs w:val="28"/>
          <w:lang w:val="ru-RU"/>
        </w:rPr>
        <w:t xml:space="preserve">, </w:t>
      </w:r>
      <w:r w:rsidR="00F761E3">
        <w:rPr>
          <w:sz w:val="28"/>
          <w:szCs w:val="28"/>
          <w:lang w:val="ru-RU"/>
        </w:rPr>
        <w:t>аппарат Совета депутатов</w:t>
      </w:r>
      <w:r w:rsidR="00217428" w:rsidRPr="00217428">
        <w:rPr>
          <w:sz w:val="28"/>
          <w:szCs w:val="28"/>
          <w:lang w:val="ru-RU"/>
        </w:rPr>
        <w:t xml:space="preserve"> проводит проверку правильности оформления поданных предложений, а также запрашивает правоохранительные органы об отсутствии у лица, чья кандидатура предлагается к присвоению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="00217428" w:rsidRPr="00217428">
        <w:rPr>
          <w:sz w:val="28"/>
          <w:szCs w:val="28"/>
          <w:lang w:val="ru-RU"/>
        </w:rPr>
        <w:t xml:space="preserve">», неснятой или непогашенной судимости. </w:t>
      </w:r>
    </w:p>
    <w:p w:rsidR="004F6804" w:rsidRDefault="00217428" w:rsidP="004F6804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217428">
        <w:rPr>
          <w:sz w:val="28"/>
          <w:szCs w:val="28"/>
          <w:lang w:val="ru-RU"/>
        </w:rPr>
        <w:t xml:space="preserve">15. Предложение, поданное с нарушением требований настоящего Положения, возвращается его инициатору с указанием причины возврата. </w:t>
      </w:r>
    </w:p>
    <w:p w:rsidR="0056285A" w:rsidRPr="0056285A" w:rsidRDefault="00217428" w:rsidP="004F6804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56285A">
        <w:rPr>
          <w:sz w:val="28"/>
          <w:szCs w:val="28"/>
          <w:lang w:val="ru-RU"/>
        </w:rPr>
        <w:t xml:space="preserve">16. Предложения о присвоении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Pr="0056285A">
        <w:rPr>
          <w:sz w:val="28"/>
          <w:szCs w:val="28"/>
          <w:lang w:val="ru-RU"/>
        </w:rPr>
        <w:t xml:space="preserve">» вносятся </w:t>
      </w:r>
      <w:r w:rsidR="004F6804">
        <w:rPr>
          <w:sz w:val="28"/>
          <w:szCs w:val="28"/>
          <w:lang w:val="ru-RU"/>
        </w:rPr>
        <w:t>г</w:t>
      </w:r>
      <w:r w:rsidRPr="0056285A">
        <w:rPr>
          <w:sz w:val="28"/>
          <w:szCs w:val="28"/>
          <w:lang w:val="ru-RU"/>
        </w:rPr>
        <w:t xml:space="preserve">лавой муниципального округа на рассмотрение Совета депутатов. </w:t>
      </w:r>
    </w:p>
    <w:p w:rsidR="0056285A" w:rsidRDefault="007E145C" w:rsidP="004F6804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17428" w:rsidRPr="0056285A">
        <w:rPr>
          <w:sz w:val="28"/>
          <w:szCs w:val="28"/>
          <w:lang w:val="ru-RU"/>
        </w:rPr>
        <w:t xml:space="preserve">17. Предложения о присвоении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="00217428" w:rsidRPr="0056285A">
        <w:rPr>
          <w:sz w:val="28"/>
          <w:szCs w:val="28"/>
          <w:lang w:val="ru-RU"/>
        </w:rPr>
        <w:t xml:space="preserve">» рассматриваются Советом депутатов  в порядке их поступления. </w:t>
      </w:r>
      <w:r w:rsidR="00217428" w:rsidRPr="00AF5558">
        <w:rPr>
          <w:sz w:val="28"/>
          <w:szCs w:val="28"/>
          <w:lang w:val="ru-RU"/>
        </w:rPr>
        <w:t xml:space="preserve">Решение о присвоении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="00217428" w:rsidRPr="00AF5558">
        <w:rPr>
          <w:sz w:val="28"/>
          <w:szCs w:val="28"/>
          <w:lang w:val="ru-RU"/>
        </w:rPr>
        <w:t xml:space="preserve">» принимается большинством голосов от общего числа избранных депутатов Совета депутатов и оформляется отдельным решением Совета депутатов. </w:t>
      </w:r>
    </w:p>
    <w:p w:rsidR="0056285A" w:rsidRPr="0056285A" w:rsidRDefault="00217428" w:rsidP="004D5502">
      <w:pPr>
        <w:pStyle w:val="a5"/>
        <w:ind w:left="0" w:firstLine="708"/>
        <w:jc w:val="both"/>
        <w:rPr>
          <w:sz w:val="28"/>
          <w:szCs w:val="28"/>
          <w:lang w:val="ru-RU"/>
        </w:rPr>
      </w:pPr>
      <w:r w:rsidRPr="0056285A">
        <w:rPr>
          <w:sz w:val="28"/>
          <w:szCs w:val="28"/>
          <w:lang w:val="ru-RU"/>
        </w:rPr>
        <w:t>1</w:t>
      </w:r>
      <w:r w:rsidR="0056285A" w:rsidRPr="0056285A">
        <w:rPr>
          <w:sz w:val="28"/>
          <w:szCs w:val="28"/>
          <w:lang w:val="ru-RU"/>
        </w:rPr>
        <w:t>8</w:t>
      </w:r>
      <w:r w:rsidRPr="0056285A">
        <w:rPr>
          <w:sz w:val="28"/>
          <w:szCs w:val="28"/>
          <w:lang w:val="ru-RU"/>
        </w:rPr>
        <w:t xml:space="preserve">. Лицам, удостоенным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Pr="0056285A">
        <w:rPr>
          <w:sz w:val="28"/>
          <w:szCs w:val="28"/>
          <w:lang w:val="ru-RU"/>
        </w:rPr>
        <w:t xml:space="preserve">» вручаются знак и удостоверение к званию </w:t>
      </w:r>
      <w:r w:rsidRPr="00AF5558">
        <w:rPr>
          <w:sz w:val="28"/>
          <w:szCs w:val="28"/>
          <w:lang w:val="ru-RU"/>
        </w:rPr>
        <w:t xml:space="preserve">«Почётный </w:t>
      </w:r>
      <w:r w:rsidR="00AB1DF2">
        <w:rPr>
          <w:sz w:val="28"/>
          <w:szCs w:val="28"/>
          <w:lang w:val="ru-RU"/>
        </w:rPr>
        <w:t>гражданин</w:t>
      </w:r>
      <w:r w:rsidRPr="00AF5558">
        <w:rPr>
          <w:sz w:val="28"/>
          <w:szCs w:val="28"/>
          <w:lang w:val="ru-RU"/>
        </w:rPr>
        <w:t xml:space="preserve">». </w:t>
      </w:r>
      <w:r w:rsidRPr="0056285A">
        <w:rPr>
          <w:sz w:val="28"/>
          <w:szCs w:val="28"/>
          <w:lang w:val="ru-RU"/>
        </w:rPr>
        <w:t xml:space="preserve">Вручение производится </w:t>
      </w:r>
      <w:r w:rsidR="004F6804">
        <w:rPr>
          <w:sz w:val="28"/>
          <w:szCs w:val="28"/>
          <w:lang w:val="ru-RU"/>
        </w:rPr>
        <w:t>г</w:t>
      </w:r>
      <w:r w:rsidRPr="0056285A">
        <w:rPr>
          <w:sz w:val="28"/>
          <w:szCs w:val="28"/>
          <w:lang w:val="ru-RU"/>
        </w:rPr>
        <w:t>лавой муниципального округа</w:t>
      </w:r>
      <w:r w:rsidR="004F6804">
        <w:rPr>
          <w:sz w:val="28"/>
          <w:szCs w:val="28"/>
          <w:lang w:val="ru-RU"/>
        </w:rPr>
        <w:t xml:space="preserve"> Басманный</w:t>
      </w:r>
      <w:r w:rsidRPr="0056285A">
        <w:rPr>
          <w:sz w:val="28"/>
          <w:szCs w:val="28"/>
          <w:lang w:val="ru-RU"/>
        </w:rPr>
        <w:t xml:space="preserve"> или </w:t>
      </w:r>
      <w:r w:rsidR="004F6804">
        <w:rPr>
          <w:sz w:val="28"/>
          <w:szCs w:val="28"/>
          <w:lang w:val="ru-RU"/>
        </w:rPr>
        <w:t xml:space="preserve">по его поручению </w:t>
      </w:r>
      <w:r w:rsidR="00176954">
        <w:rPr>
          <w:sz w:val="28"/>
          <w:szCs w:val="28"/>
          <w:lang w:val="ru-RU"/>
        </w:rPr>
        <w:t>депутат</w:t>
      </w:r>
      <w:r w:rsidR="004F6804">
        <w:rPr>
          <w:sz w:val="28"/>
          <w:szCs w:val="28"/>
          <w:lang w:val="ru-RU"/>
        </w:rPr>
        <w:t>ом Совета депутатов</w:t>
      </w:r>
      <w:r w:rsidR="00176954">
        <w:rPr>
          <w:sz w:val="28"/>
          <w:szCs w:val="28"/>
          <w:lang w:val="ru-RU"/>
        </w:rPr>
        <w:t xml:space="preserve"> в</w:t>
      </w:r>
      <w:r w:rsidRPr="0056285A">
        <w:rPr>
          <w:sz w:val="28"/>
          <w:szCs w:val="28"/>
          <w:lang w:val="ru-RU"/>
        </w:rPr>
        <w:t xml:space="preserve"> торжественной обстановке</w:t>
      </w:r>
      <w:r w:rsidR="00176954">
        <w:rPr>
          <w:sz w:val="28"/>
          <w:szCs w:val="28"/>
          <w:lang w:val="ru-RU"/>
        </w:rPr>
        <w:t xml:space="preserve"> </w:t>
      </w:r>
      <w:r w:rsidR="007F1ABC">
        <w:rPr>
          <w:sz w:val="28"/>
          <w:szCs w:val="28"/>
          <w:lang w:val="ru-RU"/>
        </w:rPr>
        <w:t>еже</w:t>
      </w:r>
      <w:r w:rsidR="00176954">
        <w:rPr>
          <w:sz w:val="28"/>
          <w:szCs w:val="28"/>
          <w:lang w:val="ru-RU"/>
        </w:rPr>
        <w:t>годно в День местного самоуправления.</w:t>
      </w:r>
    </w:p>
    <w:p w:rsidR="00887535" w:rsidRDefault="0056285A" w:rsidP="004D5502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56285A">
        <w:rPr>
          <w:sz w:val="28"/>
          <w:szCs w:val="28"/>
          <w:lang w:val="ru-RU"/>
        </w:rPr>
        <w:t>19</w:t>
      </w:r>
      <w:r w:rsidR="00217428" w:rsidRPr="0056285A">
        <w:rPr>
          <w:sz w:val="28"/>
          <w:szCs w:val="28"/>
          <w:lang w:val="ru-RU"/>
        </w:rPr>
        <w:t xml:space="preserve">. Имена лиц, удостоенных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="00217428" w:rsidRPr="0056285A">
        <w:rPr>
          <w:sz w:val="28"/>
          <w:szCs w:val="28"/>
          <w:lang w:val="ru-RU"/>
        </w:rPr>
        <w:t xml:space="preserve">» вносятся в Книгу Почётных </w:t>
      </w:r>
      <w:r w:rsidR="003A6355">
        <w:rPr>
          <w:sz w:val="28"/>
          <w:szCs w:val="28"/>
          <w:lang w:val="ru-RU"/>
        </w:rPr>
        <w:t>граждан</w:t>
      </w:r>
      <w:r w:rsidR="00217428" w:rsidRPr="0056285A">
        <w:rPr>
          <w:sz w:val="28"/>
          <w:szCs w:val="28"/>
          <w:lang w:val="ru-RU"/>
        </w:rPr>
        <w:t xml:space="preserve"> муниципального округа</w:t>
      </w:r>
      <w:r w:rsidR="003A6355">
        <w:rPr>
          <w:sz w:val="28"/>
          <w:szCs w:val="28"/>
          <w:lang w:val="ru-RU"/>
        </w:rPr>
        <w:t xml:space="preserve"> Басманный</w:t>
      </w:r>
      <w:r w:rsidR="00217428" w:rsidRPr="0056285A">
        <w:rPr>
          <w:sz w:val="28"/>
          <w:szCs w:val="28"/>
          <w:lang w:val="ru-RU"/>
        </w:rPr>
        <w:t xml:space="preserve">, которая постоянно хранится в Совете депутатов. Информация о присвоении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="002E18F5">
        <w:rPr>
          <w:sz w:val="28"/>
          <w:szCs w:val="28"/>
          <w:lang w:val="ru-RU"/>
        </w:rPr>
        <w:t>» публикуется в средствах массовой информации и на официальном сайте</w:t>
      </w:r>
      <w:r w:rsidR="00217428" w:rsidRPr="0056285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17428" w:rsidRPr="0056285A">
        <w:rPr>
          <w:sz w:val="28"/>
          <w:szCs w:val="28"/>
          <w:lang w:val="ru-RU"/>
        </w:rPr>
        <w:t xml:space="preserve"> </w:t>
      </w:r>
    </w:p>
    <w:p w:rsidR="0056285A" w:rsidRPr="0056285A" w:rsidRDefault="00217428" w:rsidP="004D5502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56285A">
        <w:rPr>
          <w:sz w:val="28"/>
          <w:szCs w:val="28"/>
          <w:lang w:val="ru-RU"/>
        </w:rPr>
        <w:t xml:space="preserve">21. Лица, удостоенные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Pr="0056285A">
        <w:rPr>
          <w:sz w:val="28"/>
          <w:szCs w:val="28"/>
          <w:lang w:val="ru-RU"/>
        </w:rPr>
        <w:t xml:space="preserve">», приглашаются </w:t>
      </w:r>
      <w:r w:rsidR="003A6355">
        <w:rPr>
          <w:sz w:val="28"/>
          <w:szCs w:val="28"/>
          <w:lang w:val="ru-RU"/>
        </w:rPr>
        <w:t>г</w:t>
      </w:r>
      <w:r w:rsidRPr="0056285A">
        <w:rPr>
          <w:sz w:val="28"/>
          <w:szCs w:val="28"/>
          <w:lang w:val="ru-RU"/>
        </w:rPr>
        <w:t xml:space="preserve">лавой муниципального округа </w:t>
      </w:r>
      <w:r w:rsidR="003A6355">
        <w:rPr>
          <w:sz w:val="28"/>
          <w:szCs w:val="28"/>
          <w:lang w:val="ru-RU"/>
        </w:rPr>
        <w:t xml:space="preserve">Басманный </w:t>
      </w:r>
      <w:r w:rsidRPr="0056285A">
        <w:rPr>
          <w:sz w:val="28"/>
          <w:szCs w:val="28"/>
          <w:lang w:val="ru-RU"/>
        </w:rPr>
        <w:t xml:space="preserve">на все торжественные </w:t>
      </w:r>
      <w:r w:rsidRPr="0056285A">
        <w:rPr>
          <w:sz w:val="28"/>
          <w:szCs w:val="28"/>
          <w:lang w:val="ru-RU"/>
        </w:rPr>
        <w:lastRenderedPageBreak/>
        <w:t>мероприятия, проводимые органами местного самоуправления на территории муниципального округа.</w:t>
      </w:r>
    </w:p>
    <w:p w:rsidR="00217428" w:rsidRDefault="00217428" w:rsidP="004D5502">
      <w:pPr>
        <w:pStyle w:val="a5"/>
        <w:ind w:left="0" w:firstLine="708"/>
        <w:jc w:val="both"/>
        <w:rPr>
          <w:sz w:val="28"/>
          <w:szCs w:val="28"/>
          <w:lang w:val="ru-RU"/>
        </w:rPr>
      </w:pPr>
      <w:r w:rsidRPr="0056285A">
        <w:rPr>
          <w:sz w:val="28"/>
          <w:szCs w:val="28"/>
          <w:lang w:val="ru-RU"/>
        </w:rPr>
        <w:t xml:space="preserve">22. Лица, удостоенные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Pr="0056285A">
        <w:rPr>
          <w:sz w:val="28"/>
          <w:szCs w:val="28"/>
          <w:lang w:val="ru-RU"/>
        </w:rPr>
        <w:t xml:space="preserve">» имеют право публичного пользования этим званием в связи со своим именем. </w:t>
      </w:r>
      <w:r w:rsidRPr="00AF5558">
        <w:rPr>
          <w:sz w:val="28"/>
          <w:szCs w:val="28"/>
          <w:lang w:val="ru-RU"/>
        </w:rPr>
        <w:t xml:space="preserve">Это звание не влечет за собой каких-либо дополнительных прав и обязанностей. </w:t>
      </w:r>
    </w:p>
    <w:p w:rsidR="0056285A" w:rsidRDefault="0056285A" w:rsidP="004D5502">
      <w:pPr>
        <w:pStyle w:val="a5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</w:t>
      </w:r>
      <w:r w:rsidR="009B27CC">
        <w:rPr>
          <w:sz w:val="28"/>
          <w:szCs w:val="28"/>
          <w:lang w:val="ru-RU"/>
        </w:rPr>
        <w:t xml:space="preserve"> </w:t>
      </w:r>
      <w:r w:rsidR="007E145C">
        <w:rPr>
          <w:sz w:val="28"/>
          <w:szCs w:val="28"/>
          <w:lang w:val="ru-RU"/>
        </w:rPr>
        <w:t xml:space="preserve">Расходы </w:t>
      </w:r>
      <w:r w:rsidR="00AF5558">
        <w:rPr>
          <w:sz w:val="28"/>
          <w:szCs w:val="28"/>
          <w:lang w:val="ru-RU"/>
        </w:rPr>
        <w:t xml:space="preserve">на организацию торжественных мероприятий по случаю присвоения звания «Почётный </w:t>
      </w:r>
      <w:r w:rsidR="00AB1DF2">
        <w:rPr>
          <w:sz w:val="28"/>
          <w:szCs w:val="28"/>
          <w:lang w:val="ru-RU"/>
        </w:rPr>
        <w:t>гражданин</w:t>
      </w:r>
      <w:r w:rsidR="00AF5558">
        <w:rPr>
          <w:sz w:val="28"/>
          <w:szCs w:val="28"/>
          <w:lang w:val="ru-RU"/>
        </w:rPr>
        <w:t xml:space="preserve">», а так же </w:t>
      </w:r>
      <w:r w:rsidR="007E145C">
        <w:rPr>
          <w:sz w:val="28"/>
          <w:szCs w:val="28"/>
          <w:lang w:val="ru-RU"/>
        </w:rPr>
        <w:t xml:space="preserve">  изготовление знаков  «Почётный </w:t>
      </w:r>
      <w:r w:rsidR="00AB1DF2">
        <w:rPr>
          <w:sz w:val="28"/>
          <w:szCs w:val="28"/>
          <w:lang w:val="ru-RU"/>
        </w:rPr>
        <w:t>гражданин</w:t>
      </w:r>
      <w:r w:rsidR="007E145C">
        <w:rPr>
          <w:sz w:val="28"/>
          <w:szCs w:val="28"/>
          <w:lang w:val="ru-RU"/>
        </w:rPr>
        <w:t>» и иных атрибутов</w:t>
      </w:r>
      <w:r w:rsidR="009B27CC">
        <w:rPr>
          <w:sz w:val="28"/>
          <w:szCs w:val="28"/>
          <w:lang w:val="ru-RU"/>
        </w:rPr>
        <w:t xml:space="preserve"> связанных с этим званием</w:t>
      </w:r>
      <w:r w:rsidR="00AF5558">
        <w:rPr>
          <w:sz w:val="28"/>
          <w:szCs w:val="28"/>
          <w:lang w:val="ru-RU"/>
        </w:rPr>
        <w:t>,</w:t>
      </w:r>
      <w:r w:rsidR="009B27CC">
        <w:rPr>
          <w:sz w:val="28"/>
          <w:szCs w:val="28"/>
          <w:lang w:val="ru-RU"/>
        </w:rPr>
        <w:t xml:space="preserve"> ежегодно закладываются в бюджет муниципального округа</w:t>
      </w:r>
      <w:r w:rsidR="003A6355">
        <w:rPr>
          <w:sz w:val="28"/>
          <w:szCs w:val="28"/>
          <w:lang w:val="ru-RU"/>
        </w:rPr>
        <w:t xml:space="preserve"> Басманный</w:t>
      </w:r>
      <w:r w:rsidR="009B27CC">
        <w:rPr>
          <w:sz w:val="28"/>
          <w:szCs w:val="28"/>
          <w:lang w:val="ru-RU"/>
        </w:rPr>
        <w:t>.</w:t>
      </w:r>
    </w:p>
    <w:p w:rsidR="00217428" w:rsidRPr="0056285A" w:rsidRDefault="00217428" w:rsidP="004D5502">
      <w:pPr>
        <w:pStyle w:val="ConsNormal"/>
        <w:ind w:firstLine="567"/>
        <w:jc w:val="both"/>
        <w:rPr>
          <w:rFonts w:ascii="Times New Roman" w:hAnsi="Times New Roman"/>
        </w:rPr>
      </w:pPr>
    </w:p>
    <w:p w:rsidR="00217428" w:rsidRPr="0056285A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Pr="0056285A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AF5558" w:rsidRDefault="00AF555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/>
        </w:rPr>
      </w:pPr>
    </w:p>
    <w:p w:rsidR="001037E3" w:rsidRDefault="001037E3" w:rsidP="00F10B12">
      <w:pPr>
        <w:shd w:val="clear" w:color="auto" w:fill="FFFFFF"/>
        <w:ind w:left="4111"/>
        <w:jc w:val="both"/>
        <w:rPr>
          <w:color w:val="000000"/>
          <w:lang w:val="ru-RU"/>
        </w:rPr>
      </w:pPr>
    </w:p>
    <w:p w:rsidR="001037E3" w:rsidRDefault="001037E3" w:rsidP="00F10B12">
      <w:pPr>
        <w:shd w:val="clear" w:color="auto" w:fill="FFFFFF"/>
        <w:ind w:left="4111"/>
        <w:jc w:val="both"/>
        <w:rPr>
          <w:color w:val="000000"/>
          <w:lang w:val="ru-RU"/>
        </w:rPr>
      </w:pPr>
    </w:p>
    <w:p w:rsidR="004F6804" w:rsidRDefault="004F6804" w:rsidP="00F10B12">
      <w:pPr>
        <w:shd w:val="clear" w:color="auto" w:fill="FFFFFF"/>
        <w:ind w:left="4111"/>
        <w:jc w:val="both"/>
        <w:rPr>
          <w:color w:val="000000"/>
          <w:lang w:val="ru-RU"/>
        </w:rPr>
      </w:pPr>
    </w:p>
    <w:p w:rsidR="004F6804" w:rsidRDefault="004F6804" w:rsidP="00F10B12">
      <w:pPr>
        <w:shd w:val="clear" w:color="auto" w:fill="FFFFFF"/>
        <w:ind w:left="4111"/>
        <w:jc w:val="both"/>
        <w:rPr>
          <w:color w:val="000000"/>
          <w:lang w:val="ru-RU"/>
        </w:rPr>
      </w:pPr>
    </w:p>
    <w:p w:rsidR="00F04186" w:rsidRDefault="00F04186" w:rsidP="00F10B12">
      <w:pPr>
        <w:shd w:val="clear" w:color="auto" w:fill="FFFFFF"/>
        <w:ind w:left="4111"/>
        <w:jc w:val="both"/>
        <w:rPr>
          <w:color w:val="000000"/>
          <w:lang w:val="ru-RU"/>
        </w:rPr>
      </w:pPr>
    </w:p>
    <w:p w:rsidR="00F04186" w:rsidRDefault="00F04186" w:rsidP="00F10B12">
      <w:pPr>
        <w:shd w:val="clear" w:color="auto" w:fill="FFFFFF"/>
        <w:ind w:left="4111"/>
        <w:jc w:val="both"/>
        <w:rPr>
          <w:color w:val="000000"/>
          <w:lang w:val="ru-RU"/>
        </w:rPr>
      </w:pPr>
    </w:p>
    <w:p w:rsidR="00F04186" w:rsidRDefault="00F04186" w:rsidP="00F10B12">
      <w:pPr>
        <w:shd w:val="clear" w:color="auto" w:fill="FFFFFF"/>
        <w:ind w:left="4111"/>
        <w:jc w:val="both"/>
        <w:rPr>
          <w:color w:val="000000"/>
          <w:lang w:val="ru-RU"/>
        </w:rPr>
      </w:pPr>
    </w:p>
    <w:p w:rsidR="001037E3" w:rsidRDefault="001037E3" w:rsidP="00F10B12">
      <w:pPr>
        <w:shd w:val="clear" w:color="auto" w:fill="FFFFFF"/>
        <w:ind w:left="4111"/>
        <w:jc w:val="both"/>
        <w:rPr>
          <w:color w:val="000000"/>
          <w:lang w:val="ru-RU"/>
        </w:rPr>
      </w:pPr>
    </w:p>
    <w:p w:rsidR="00397125" w:rsidRDefault="00217428" w:rsidP="00F10B12">
      <w:pPr>
        <w:shd w:val="clear" w:color="auto" w:fill="FFFFFF"/>
        <w:ind w:left="4111"/>
        <w:jc w:val="both"/>
        <w:rPr>
          <w:color w:val="000000"/>
          <w:lang w:val="ru-RU"/>
        </w:rPr>
      </w:pPr>
      <w:r w:rsidRPr="00217428">
        <w:rPr>
          <w:color w:val="000000"/>
          <w:lang w:val="ru-RU"/>
        </w:rPr>
        <w:lastRenderedPageBreak/>
        <w:t xml:space="preserve">Приложение </w:t>
      </w:r>
    </w:p>
    <w:p w:rsidR="00217428" w:rsidRPr="00217428" w:rsidRDefault="00F10B12" w:rsidP="00F10B12">
      <w:pPr>
        <w:shd w:val="clear" w:color="auto" w:fill="FFFFFF"/>
        <w:ind w:left="4111"/>
        <w:jc w:val="both"/>
        <w:rPr>
          <w:color w:val="000000"/>
          <w:spacing w:val="7"/>
          <w:lang w:val="ru-RU"/>
        </w:rPr>
      </w:pPr>
      <w:r>
        <w:rPr>
          <w:color w:val="000000"/>
          <w:lang w:val="ru-RU"/>
        </w:rPr>
        <w:t>к Положению о П</w:t>
      </w:r>
      <w:r w:rsidR="00217428" w:rsidRPr="00217428">
        <w:rPr>
          <w:color w:val="000000"/>
          <w:lang w:val="ru-RU"/>
        </w:rPr>
        <w:t xml:space="preserve">очётном </w:t>
      </w:r>
      <w:r w:rsidR="00217428" w:rsidRPr="00217428">
        <w:rPr>
          <w:color w:val="000000"/>
          <w:spacing w:val="-1"/>
          <w:lang w:val="ru-RU"/>
        </w:rPr>
        <w:t>звани</w:t>
      </w:r>
      <w:r w:rsidR="00397125">
        <w:rPr>
          <w:color w:val="000000"/>
          <w:spacing w:val="-1"/>
          <w:lang w:val="ru-RU"/>
        </w:rPr>
        <w:t>и</w:t>
      </w:r>
      <w:r w:rsidR="00217428" w:rsidRPr="00217428">
        <w:rPr>
          <w:color w:val="000000"/>
          <w:spacing w:val="-1"/>
          <w:lang w:val="ru-RU"/>
        </w:rPr>
        <w:t xml:space="preserve"> «Почётный </w:t>
      </w:r>
      <w:r w:rsidR="00AB1DF2">
        <w:rPr>
          <w:color w:val="000000"/>
          <w:spacing w:val="-1"/>
          <w:lang w:val="ru-RU"/>
        </w:rPr>
        <w:t>гражданин</w:t>
      </w:r>
      <w:r w:rsidR="00217428" w:rsidRPr="00217428">
        <w:rPr>
          <w:color w:val="000000"/>
          <w:spacing w:val="-1"/>
          <w:lang w:val="ru-RU"/>
        </w:rPr>
        <w:t xml:space="preserve"> муниципального </w:t>
      </w:r>
      <w:r w:rsidR="00217428" w:rsidRPr="00217428">
        <w:rPr>
          <w:color w:val="000000"/>
          <w:lang w:val="ru-RU"/>
        </w:rPr>
        <w:t xml:space="preserve">округа </w:t>
      </w:r>
      <w:r w:rsidR="00217428" w:rsidRPr="00217428">
        <w:rPr>
          <w:lang w:val="ru-RU"/>
        </w:rPr>
        <w:t>Басманный</w:t>
      </w:r>
      <w:r w:rsidR="00217428" w:rsidRPr="00217428">
        <w:rPr>
          <w:color w:val="000000"/>
          <w:spacing w:val="7"/>
          <w:lang w:val="ru-RU"/>
        </w:rPr>
        <w:t xml:space="preserve"> в городе Москве»</w:t>
      </w:r>
    </w:p>
    <w:p w:rsidR="00217428" w:rsidRPr="00217428" w:rsidRDefault="00217428" w:rsidP="00F10B12">
      <w:pPr>
        <w:shd w:val="clear" w:color="auto" w:fill="FFFFFF"/>
        <w:ind w:left="4111"/>
        <w:jc w:val="both"/>
        <w:rPr>
          <w:color w:val="000000"/>
          <w:spacing w:val="7"/>
          <w:lang w:val="ru-RU"/>
        </w:rPr>
      </w:pPr>
    </w:p>
    <w:p w:rsidR="00217428" w:rsidRPr="00217428" w:rsidRDefault="00217428" w:rsidP="00DB269A">
      <w:pPr>
        <w:shd w:val="clear" w:color="auto" w:fill="FFFFFF"/>
        <w:jc w:val="center"/>
        <w:rPr>
          <w:lang w:val="ru-RU"/>
        </w:rPr>
      </w:pPr>
      <w:r w:rsidRPr="00217428">
        <w:rPr>
          <w:b/>
          <w:bCs/>
          <w:color w:val="000000"/>
          <w:lang w:val="ru-RU"/>
        </w:rPr>
        <w:t xml:space="preserve">Форма заявления - ходатайства о присвоении </w:t>
      </w:r>
      <w:r w:rsidR="00E16987">
        <w:rPr>
          <w:b/>
          <w:bCs/>
          <w:color w:val="000000"/>
          <w:lang w:val="ru-RU"/>
        </w:rPr>
        <w:t>П</w:t>
      </w:r>
      <w:r w:rsidRPr="00217428">
        <w:rPr>
          <w:b/>
          <w:bCs/>
          <w:color w:val="000000"/>
          <w:lang w:val="ru-RU"/>
        </w:rPr>
        <w:t>очётного звания</w:t>
      </w:r>
    </w:p>
    <w:p w:rsidR="00217428" w:rsidRPr="00217428" w:rsidRDefault="00217428" w:rsidP="00DB269A">
      <w:pPr>
        <w:shd w:val="clear" w:color="auto" w:fill="FFFFFF"/>
        <w:spacing w:line="322" w:lineRule="exact"/>
        <w:ind w:right="29"/>
        <w:jc w:val="center"/>
        <w:rPr>
          <w:lang w:val="ru-RU"/>
        </w:rPr>
      </w:pPr>
      <w:r w:rsidRPr="00217428">
        <w:rPr>
          <w:b/>
          <w:bCs/>
          <w:color w:val="000000"/>
          <w:lang w:val="ru-RU"/>
        </w:rPr>
        <w:t xml:space="preserve">«Почётный </w:t>
      </w:r>
      <w:r w:rsidR="00AB1DF2">
        <w:rPr>
          <w:b/>
          <w:bCs/>
          <w:color w:val="000000"/>
          <w:lang w:val="ru-RU"/>
        </w:rPr>
        <w:t>гражданин</w:t>
      </w:r>
      <w:r w:rsidRPr="00217428">
        <w:rPr>
          <w:b/>
          <w:bCs/>
          <w:color w:val="000000"/>
          <w:lang w:val="ru-RU"/>
        </w:rPr>
        <w:t xml:space="preserve"> муниципального округа</w:t>
      </w:r>
    </w:p>
    <w:p w:rsidR="00217428" w:rsidRPr="00217428" w:rsidRDefault="00217428" w:rsidP="00DB269A">
      <w:pPr>
        <w:shd w:val="clear" w:color="auto" w:fill="FFFFFF"/>
        <w:spacing w:line="322" w:lineRule="exact"/>
        <w:ind w:right="14"/>
        <w:jc w:val="center"/>
        <w:rPr>
          <w:lang w:val="ru-RU"/>
        </w:rPr>
      </w:pPr>
      <w:r w:rsidRPr="00217428">
        <w:rPr>
          <w:b/>
          <w:lang w:val="ru-RU"/>
        </w:rPr>
        <w:t>Басманный</w:t>
      </w:r>
      <w:r w:rsidRPr="00217428">
        <w:rPr>
          <w:b/>
          <w:bCs/>
          <w:color w:val="000000"/>
          <w:spacing w:val="-2"/>
          <w:lang w:val="ru-RU"/>
        </w:rPr>
        <w:t xml:space="preserve"> в городе Москве»</w:t>
      </w:r>
    </w:p>
    <w:p w:rsidR="00217428" w:rsidRPr="00217428" w:rsidRDefault="00217428" w:rsidP="00F10B12">
      <w:pPr>
        <w:shd w:val="clear" w:color="auto" w:fill="FFFFFF"/>
        <w:spacing w:before="312" w:line="322" w:lineRule="exact"/>
        <w:ind w:firstLine="696"/>
        <w:jc w:val="both"/>
        <w:rPr>
          <w:sz w:val="26"/>
          <w:szCs w:val="26"/>
          <w:lang w:val="ru-RU"/>
        </w:rPr>
      </w:pPr>
      <w:r w:rsidRPr="00217428">
        <w:rPr>
          <w:color w:val="000000"/>
          <w:spacing w:val="9"/>
          <w:sz w:val="26"/>
          <w:szCs w:val="26"/>
          <w:lang w:val="ru-RU"/>
        </w:rPr>
        <w:t>Ходатайство оформляется на листе формата А</w:t>
      </w:r>
      <w:proofErr w:type="gramStart"/>
      <w:r w:rsidRPr="00217428">
        <w:rPr>
          <w:color w:val="000000"/>
          <w:spacing w:val="9"/>
          <w:sz w:val="26"/>
          <w:szCs w:val="26"/>
          <w:lang w:val="ru-RU"/>
        </w:rPr>
        <w:t>4</w:t>
      </w:r>
      <w:proofErr w:type="gramEnd"/>
      <w:r w:rsidRPr="00217428">
        <w:rPr>
          <w:color w:val="000000"/>
          <w:spacing w:val="9"/>
          <w:sz w:val="26"/>
          <w:szCs w:val="26"/>
          <w:lang w:val="ru-RU"/>
        </w:rPr>
        <w:t>.</w:t>
      </w:r>
      <w:r>
        <w:rPr>
          <w:color w:val="000000"/>
          <w:spacing w:val="9"/>
          <w:sz w:val="26"/>
          <w:szCs w:val="26"/>
          <w:lang w:val="ru-RU"/>
        </w:rPr>
        <w:t xml:space="preserve"> </w:t>
      </w:r>
      <w:r w:rsidRPr="00217428">
        <w:rPr>
          <w:color w:val="000000"/>
          <w:spacing w:val="9"/>
          <w:sz w:val="26"/>
          <w:szCs w:val="26"/>
          <w:lang w:val="ru-RU"/>
        </w:rPr>
        <w:t xml:space="preserve"> На лицевой стороне </w:t>
      </w:r>
      <w:r w:rsidRPr="00217428">
        <w:rPr>
          <w:color w:val="000000"/>
          <w:spacing w:val="-1"/>
          <w:sz w:val="26"/>
          <w:szCs w:val="26"/>
          <w:lang w:val="ru-RU"/>
        </w:rPr>
        <w:t>размещаются следующие сведения:</w:t>
      </w:r>
    </w:p>
    <w:p w:rsidR="00217428" w:rsidRPr="00217428" w:rsidRDefault="00217428" w:rsidP="00F10B12">
      <w:pPr>
        <w:shd w:val="clear" w:color="auto" w:fill="FFFFFF"/>
        <w:spacing w:before="283" w:line="274" w:lineRule="exact"/>
        <w:ind w:left="4507"/>
        <w:jc w:val="both"/>
        <w:rPr>
          <w:lang w:val="ru-RU"/>
        </w:rPr>
      </w:pPr>
      <w:r w:rsidRPr="00217428">
        <w:rPr>
          <w:b/>
          <w:bCs/>
          <w:color w:val="000000"/>
          <w:spacing w:val="-1"/>
          <w:lang w:val="ru-RU"/>
        </w:rPr>
        <w:t>«Ходатайство о присвоении</w:t>
      </w:r>
    </w:p>
    <w:p w:rsidR="00217428" w:rsidRPr="00217428" w:rsidRDefault="00E16987" w:rsidP="00F10B12">
      <w:pPr>
        <w:shd w:val="clear" w:color="auto" w:fill="FFFFFF"/>
        <w:spacing w:line="274" w:lineRule="exact"/>
        <w:ind w:left="4512"/>
        <w:jc w:val="both"/>
        <w:rPr>
          <w:lang w:val="ru-RU"/>
        </w:rPr>
      </w:pPr>
      <w:r>
        <w:rPr>
          <w:b/>
          <w:bCs/>
          <w:color w:val="000000"/>
          <w:lang w:val="ru-RU"/>
        </w:rPr>
        <w:t>П</w:t>
      </w:r>
      <w:r w:rsidR="00217428" w:rsidRPr="00217428">
        <w:rPr>
          <w:b/>
          <w:bCs/>
          <w:color w:val="000000"/>
          <w:lang w:val="ru-RU"/>
        </w:rPr>
        <w:t xml:space="preserve">очётного звания «Почётный </w:t>
      </w:r>
      <w:r w:rsidR="00AB1DF2">
        <w:rPr>
          <w:b/>
          <w:bCs/>
          <w:color w:val="000000"/>
          <w:lang w:val="ru-RU"/>
        </w:rPr>
        <w:t>гражданин</w:t>
      </w:r>
    </w:p>
    <w:p w:rsidR="00217428" w:rsidRPr="00217428" w:rsidRDefault="00217428" w:rsidP="00F10B12">
      <w:pPr>
        <w:shd w:val="clear" w:color="auto" w:fill="FFFFFF"/>
        <w:spacing w:line="274" w:lineRule="exact"/>
        <w:ind w:left="4517"/>
        <w:jc w:val="both"/>
        <w:rPr>
          <w:lang w:val="ru-RU"/>
        </w:rPr>
      </w:pPr>
      <w:r w:rsidRPr="00217428">
        <w:rPr>
          <w:b/>
          <w:bCs/>
          <w:color w:val="000000"/>
          <w:lang w:val="ru-RU"/>
        </w:rPr>
        <w:t>муниципального округа</w:t>
      </w:r>
    </w:p>
    <w:p w:rsidR="00217428" w:rsidRPr="00217428" w:rsidRDefault="00217428" w:rsidP="00F10B12">
      <w:pPr>
        <w:shd w:val="clear" w:color="auto" w:fill="FFFFFF"/>
        <w:spacing w:line="274" w:lineRule="exact"/>
        <w:ind w:left="4517"/>
        <w:jc w:val="both"/>
        <w:rPr>
          <w:lang w:val="ru-RU"/>
        </w:rPr>
      </w:pPr>
      <w:r w:rsidRPr="00217428">
        <w:rPr>
          <w:b/>
          <w:lang w:val="ru-RU"/>
        </w:rPr>
        <w:t>Басманный</w:t>
      </w:r>
      <w:r w:rsidRPr="00217428">
        <w:rPr>
          <w:b/>
          <w:bCs/>
          <w:color w:val="000000"/>
          <w:lang w:val="ru-RU"/>
        </w:rPr>
        <w:t xml:space="preserve"> в городе Москве»</w:t>
      </w:r>
    </w:p>
    <w:p w:rsidR="00217428" w:rsidRDefault="00217428" w:rsidP="00F10B1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47" w:line="274" w:lineRule="exact"/>
        <w:ind w:left="142"/>
        <w:jc w:val="both"/>
        <w:rPr>
          <w:color w:val="000000"/>
          <w:spacing w:val="-28"/>
          <w:sz w:val="26"/>
          <w:szCs w:val="26"/>
        </w:rPr>
      </w:pPr>
      <w:r w:rsidRPr="00217428">
        <w:rPr>
          <w:color w:val="000000"/>
          <w:spacing w:val="-1"/>
          <w:sz w:val="26"/>
          <w:szCs w:val="26"/>
          <w:lang w:val="ru-RU"/>
        </w:rPr>
        <w:t xml:space="preserve"> </w:t>
      </w:r>
      <w:proofErr w:type="spellStart"/>
      <w:r>
        <w:rPr>
          <w:color w:val="000000"/>
          <w:spacing w:val="-1"/>
          <w:sz w:val="26"/>
          <w:szCs w:val="26"/>
        </w:rPr>
        <w:t>Фамилия</w:t>
      </w:r>
      <w:proofErr w:type="spellEnd"/>
      <w:r>
        <w:rPr>
          <w:color w:val="000000"/>
          <w:spacing w:val="-1"/>
          <w:sz w:val="26"/>
          <w:szCs w:val="26"/>
        </w:rPr>
        <w:t xml:space="preserve">, </w:t>
      </w:r>
      <w:proofErr w:type="spellStart"/>
      <w:r>
        <w:rPr>
          <w:color w:val="000000"/>
          <w:spacing w:val="-1"/>
          <w:sz w:val="26"/>
          <w:szCs w:val="26"/>
        </w:rPr>
        <w:t>имя</w:t>
      </w:r>
      <w:proofErr w:type="spellEnd"/>
      <w:r>
        <w:rPr>
          <w:color w:val="000000"/>
          <w:spacing w:val="-1"/>
          <w:sz w:val="26"/>
          <w:szCs w:val="26"/>
        </w:rPr>
        <w:t xml:space="preserve">, </w:t>
      </w:r>
      <w:proofErr w:type="spellStart"/>
      <w:r>
        <w:rPr>
          <w:color w:val="000000"/>
          <w:spacing w:val="-1"/>
          <w:sz w:val="26"/>
          <w:szCs w:val="26"/>
        </w:rPr>
        <w:t>отчество</w:t>
      </w:r>
      <w:proofErr w:type="spellEnd"/>
      <w:r>
        <w:rPr>
          <w:color w:val="000000"/>
          <w:spacing w:val="-1"/>
          <w:sz w:val="26"/>
          <w:szCs w:val="26"/>
        </w:rPr>
        <w:t>.</w:t>
      </w:r>
    </w:p>
    <w:p w:rsidR="00217428" w:rsidRPr="00217428" w:rsidRDefault="00217428" w:rsidP="00F10B1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142"/>
        <w:jc w:val="both"/>
        <w:rPr>
          <w:color w:val="000000"/>
          <w:spacing w:val="-14"/>
          <w:sz w:val="26"/>
          <w:szCs w:val="26"/>
          <w:lang w:val="ru-RU"/>
        </w:rPr>
      </w:pPr>
      <w:r w:rsidRPr="00217428">
        <w:rPr>
          <w:color w:val="000000"/>
          <w:sz w:val="26"/>
          <w:szCs w:val="26"/>
          <w:lang w:val="ru-RU"/>
        </w:rPr>
        <w:t xml:space="preserve"> Место работы, занимаемая должность (с точным наименованием      организации).</w:t>
      </w:r>
    </w:p>
    <w:p w:rsidR="00217428" w:rsidRDefault="00217428" w:rsidP="00F10B1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142"/>
        <w:jc w:val="both"/>
        <w:rPr>
          <w:color w:val="000000"/>
          <w:spacing w:val="-13"/>
          <w:sz w:val="26"/>
          <w:szCs w:val="26"/>
        </w:rPr>
      </w:pPr>
      <w:r w:rsidRPr="00217428">
        <w:rPr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>
        <w:rPr>
          <w:color w:val="000000"/>
          <w:spacing w:val="-7"/>
          <w:sz w:val="26"/>
          <w:szCs w:val="26"/>
        </w:rPr>
        <w:t>Пол</w:t>
      </w:r>
      <w:proofErr w:type="spellEnd"/>
      <w:r>
        <w:rPr>
          <w:color w:val="000000"/>
          <w:spacing w:val="-7"/>
          <w:sz w:val="26"/>
          <w:szCs w:val="26"/>
        </w:rPr>
        <w:t>.</w:t>
      </w:r>
    </w:p>
    <w:p w:rsidR="00217428" w:rsidRDefault="00217428" w:rsidP="00F10B1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142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color w:val="000000"/>
          <w:spacing w:val="-2"/>
          <w:sz w:val="26"/>
          <w:szCs w:val="26"/>
        </w:rPr>
        <w:t>Дата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color w:val="000000"/>
          <w:spacing w:val="-2"/>
          <w:sz w:val="26"/>
          <w:szCs w:val="26"/>
        </w:rPr>
        <w:t>рождения</w:t>
      </w:r>
      <w:proofErr w:type="spellEnd"/>
      <w:r>
        <w:rPr>
          <w:color w:val="000000"/>
          <w:spacing w:val="-2"/>
          <w:sz w:val="26"/>
          <w:szCs w:val="26"/>
        </w:rPr>
        <w:t>.</w:t>
      </w:r>
    </w:p>
    <w:p w:rsidR="00217428" w:rsidRPr="00217428" w:rsidRDefault="00217428" w:rsidP="00F10B12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color w:val="000000"/>
          <w:spacing w:val="7"/>
          <w:sz w:val="26"/>
          <w:szCs w:val="26"/>
          <w:lang w:val="ru-RU"/>
        </w:rPr>
      </w:pPr>
      <w:r w:rsidRPr="00217428">
        <w:rPr>
          <w:color w:val="000000"/>
          <w:spacing w:val="-16"/>
          <w:sz w:val="26"/>
          <w:szCs w:val="26"/>
          <w:lang w:val="ru-RU"/>
        </w:rPr>
        <w:t>5.</w:t>
      </w:r>
      <w:r w:rsidRPr="00217428">
        <w:rPr>
          <w:color w:val="000000"/>
          <w:sz w:val="26"/>
          <w:szCs w:val="26"/>
          <w:lang w:val="ru-RU"/>
        </w:rPr>
        <w:t xml:space="preserve">   </w:t>
      </w:r>
      <w:proofErr w:type="gramStart"/>
      <w:r w:rsidRPr="00217428">
        <w:rPr>
          <w:color w:val="000000"/>
          <w:spacing w:val="7"/>
          <w:sz w:val="26"/>
          <w:szCs w:val="26"/>
          <w:lang w:val="ru-RU"/>
        </w:rPr>
        <w:t xml:space="preserve">Место рождения (республика, край, область, округ, город, район, </w:t>
      </w:r>
      <w:proofErr w:type="gramEnd"/>
    </w:p>
    <w:p w:rsidR="00217428" w:rsidRPr="00217428" w:rsidRDefault="00217428" w:rsidP="00F10B12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sz w:val="26"/>
          <w:szCs w:val="26"/>
          <w:lang w:val="ru-RU"/>
        </w:rPr>
      </w:pPr>
      <w:r w:rsidRPr="00217428">
        <w:rPr>
          <w:color w:val="000000"/>
          <w:spacing w:val="7"/>
          <w:sz w:val="26"/>
          <w:szCs w:val="26"/>
          <w:lang w:val="ru-RU"/>
        </w:rPr>
        <w:t xml:space="preserve">      поселок, село, </w:t>
      </w:r>
      <w:r w:rsidRPr="00217428">
        <w:rPr>
          <w:color w:val="000000"/>
          <w:spacing w:val="-3"/>
          <w:sz w:val="26"/>
          <w:szCs w:val="26"/>
          <w:lang w:val="ru-RU"/>
        </w:rPr>
        <w:t>деревня).</w:t>
      </w:r>
    </w:p>
    <w:p w:rsidR="00217428" w:rsidRPr="00217428" w:rsidRDefault="00217428" w:rsidP="00F10B12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sz w:val="26"/>
          <w:szCs w:val="26"/>
          <w:lang w:val="ru-RU"/>
        </w:rPr>
      </w:pPr>
      <w:r w:rsidRPr="00217428">
        <w:rPr>
          <w:color w:val="000000"/>
          <w:spacing w:val="-16"/>
          <w:sz w:val="26"/>
          <w:szCs w:val="26"/>
          <w:lang w:val="ru-RU"/>
        </w:rPr>
        <w:t>6.</w:t>
      </w:r>
      <w:r w:rsidRPr="00217428">
        <w:rPr>
          <w:color w:val="000000"/>
          <w:sz w:val="26"/>
          <w:szCs w:val="26"/>
          <w:lang w:val="ru-RU"/>
        </w:rPr>
        <w:t xml:space="preserve">   </w:t>
      </w:r>
      <w:r w:rsidRPr="00217428">
        <w:rPr>
          <w:color w:val="000000"/>
          <w:spacing w:val="-1"/>
          <w:sz w:val="26"/>
          <w:szCs w:val="26"/>
          <w:lang w:val="ru-RU"/>
        </w:rPr>
        <w:t>Образование, ученая степень, ученое звание.</w:t>
      </w:r>
    </w:p>
    <w:p w:rsidR="00217428" w:rsidRPr="00217428" w:rsidRDefault="00217428" w:rsidP="00F10B12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sz w:val="26"/>
          <w:szCs w:val="26"/>
          <w:lang w:val="ru-RU"/>
        </w:rPr>
      </w:pPr>
      <w:r w:rsidRPr="00217428">
        <w:rPr>
          <w:color w:val="000000"/>
          <w:spacing w:val="-13"/>
          <w:sz w:val="26"/>
          <w:szCs w:val="26"/>
          <w:lang w:val="ru-RU"/>
        </w:rPr>
        <w:t>7.</w:t>
      </w:r>
      <w:r w:rsidRPr="00217428">
        <w:rPr>
          <w:color w:val="000000"/>
          <w:sz w:val="26"/>
          <w:szCs w:val="26"/>
          <w:lang w:val="ru-RU"/>
        </w:rPr>
        <w:t xml:space="preserve">   Какими   государственными   и   ведомственными   наградами </w:t>
      </w:r>
      <w:proofErr w:type="gramStart"/>
      <w:r w:rsidRPr="00217428">
        <w:rPr>
          <w:color w:val="000000"/>
          <w:sz w:val="26"/>
          <w:szCs w:val="26"/>
          <w:lang w:val="ru-RU"/>
        </w:rPr>
        <w:t>награжден</w:t>
      </w:r>
      <w:proofErr w:type="gramEnd"/>
      <w:r>
        <w:rPr>
          <w:color w:val="000000"/>
          <w:sz w:val="26"/>
          <w:szCs w:val="26"/>
          <w:lang w:val="ru-RU"/>
        </w:rPr>
        <w:t xml:space="preserve"> </w:t>
      </w:r>
      <w:r w:rsidRPr="00217428">
        <w:rPr>
          <w:color w:val="000000"/>
          <w:sz w:val="26"/>
          <w:szCs w:val="26"/>
          <w:lang w:val="ru-RU"/>
        </w:rPr>
        <w:t xml:space="preserve">(а),   даты </w:t>
      </w:r>
      <w:r w:rsidRPr="00217428">
        <w:rPr>
          <w:color w:val="000000"/>
          <w:spacing w:val="-3"/>
          <w:sz w:val="26"/>
          <w:szCs w:val="26"/>
          <w:lang w:val="ru-RU"/>
        </w:rPr>
        <w:t>награждений.</w:t>
      </w:r>
    </w:p>
    <w:p w:rsidR="00217428" w:rsidRPr="00217428" w:rsidRDefault="00217428" w:rsidP="00F10B12">
      <w:pPr>
        <w:shd w:val="clear" w:color="auto" w:fill="FFFFFF"/>
        <w:tabs>
          <w:tab w:val="left" w:pos="284"/>
        </w:tabs>
        <w:spacing w:before="5" w:line="274" w:lineRule="exact"/>
        <w:ind w:left="142"/>
        <w:jc w:val="both"/>
        <w:rPr>
          <w:sz w:val="26"/>
          <w:szCs w:val="26"/>
          <w:lang w:val="ru-RU"/>
        </w:rPr>
      </w:pPr>
      <w:r w:rsidRPr="00217428">
        <w:rPr>
          <w:color w:val="000000"/>
          <w:spacing w:val="-16"/>
          <w:sz w:val="26"/>
          <w:szCs w:val="26"/>
          <w:lang w:val="ru-RU"/>
        </w:rPr>
        <w:t>8.</w:t>
      </w:r>
      <w:r w:rsidRPr="00217428">
        <w:rPr>
          <w:color w:val="000000"/>
          <w:sz w:val="26"/>
          <w:szCs w:val="26"/>
          <w:lang w:val="ru-RU"/>
        </w:rPr>
        <w:t xml:space="preserve">   </w:t>
      </w:r>
      <w:r w:rsidRPr="00217428">
        <w:rPr>
          <w:color w:val="000000"/>
          <w:spacing w:val="-2"/>
          <w:sz w:val="26"/>
          <w:szCs w:val="26"/>
          <w:lang w:val="ru-RU"/>
        </w:rPr>
        <w:t>Домашний адрес.</w:t>
      </w:r>
    </w:p>
    <w:p w:rsidR="00217428" w:rsidRPr="00217428" w:rsidRDefault="00217428" w:rsidP="00F10B12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color w:val="000000"/>
          <w:sz w:val="26"/>
          <w:szCs w:val="26"/>
          <w:lang w:val="ru-RU"/>
        </w:rPr>
      </w:pPr>
      <w:r w:rsidRPr="00217428">
        <w:rPr>
          <w:color w:val="000000"/>
          <w:spacing w:val="-16"/>
          <w:sz w:val="26"/>
          <w:szCs w:val="26"/>
          <w:lang w:val="ru-RU"/>
        </w:rPr>
        <w:t>9.</w:t>
      </w:r>
      <w:r w:rsidRPr="00217428">
        <w:rPr>
          <w:color w:val="000000"/>
          <w:sz w:val="26"/>
          <w:szCs w:val="26"/>
          <w:lang w:val="ru-RU"/>
        </w:rPr>
        <w:t xml:space="preserve">   Характеристика с указанием конкретных заслуг лица, представляемого </w:t>
      </w:r>
      <w:proofErr w:type="gramStart"/>
      <w:r w:rsidRPr="00217428">
        <w:rPr>
          <w:color w:val="000000"/>
          <w:sz w:val="26"/>
          <w:szCs w:val="26"/>
          <w:lang w:val="ru-RU"/>
        </w:rPr>
        <w:t>к</w:t>
      </w:r>
      <w:proofErr w:type="gramEnd"/>
    </w:p>
    <w:p w:rsidR="00217428" w:rsidRPr="00217428" w:rsidRDefault="00217428" w:rsidP="00F10B12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color w:val="000000"/>
          <w:spacing w:val="-1"/>
          <w:sz w:val="26"/>
          <w:szCs w:val="26"/>
          <w:lang w:val="ru-RU"/>
        </w:rPr>
      </w:pPr>
      <w:r w:rsidRPr="00217428">
        <w:rPr>
          <w:color w:val="000000"/>
          <w:sz w:val="26"/>
          <w:szCs w:val="26"/>
          <w:lang w:val="ru-RU"/>
        </w:rPr>
        <w:t xml:space="preserve">      присвоению </w:t>
      </w:r>
      <w:r w:rsidRPr="00217428">
        <w:rPr>
          <w:color w:val="000000"/>
          <w:spacing w:val="-1"/>
          <w:sz w:val="26"/>
          <w:szCs w:val="26"/>
          <w:lang w:val="ru-RU"/>
        </w:rPr>
        <w:t xml:space="preserve">звания «Почётный </w:t>
      </w:r>
      <w:r w:rsidR="00AB1DF2">
        <w:rPr>
          <w:color w:val="000000"/>
          <w:spacing w:val="-1"/>
          <w:sz w:val="26"/>
          <w:szCs w:val="26"/>
          <w:lang w:val="ru-RU"/>
        </w:rPr>
        <w:t>гражданин</w:t>
      </w:r>
      <w:r w:rsidRPr="00217428">
        <w:rPr>
          <w:color w:val="000000"/>
          <w:spacing w:val="-1"/>
          <w:sz w:val="26"/>
          <w:szCs w:val="26"/>
          <w:lang w:val="ru-RU"/>
        </w:rPr>
        <w:t xml:space="preserve"> муниципального округа</w:t>
      </w:r>
    </w:p>
    <w:p w:rsidR="00217428" w:rsidRDefault="00217428" w:rsidP="00F10B12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color w:val="000000"/>
          <w:spacing w:val="-1"/>
          <w:sz w:val="26"/>
          <w:szCs w:val="26"/>
          <w:lang w:val="ru-RU"/>
        </w:rPr>
      </w:pPr>
      <w:r w:rsidRPr="00217428">
        <w:rPr>
          <w:color w:val="000000"/>
          <w:spacing w:val="-1"/>
          <w:sz w:val="26"/>
          <w:szCs w:val="26"/>
          <w:lang w:val="ru-RU"/>
        </w:rPr>
        <w:t xml:space="preserve">      </w:t>
      </w:r>
      <w:r w:rsidRPr="00217428">
        <w:rPr>
          <w:sz w:val="26"/>
          <w:szCs w:val="26"/>
          <w:lang w:val="ru-RU"/>
        </w:rPr>
        <w:t>Басманный</w:t>
      </w:r>
      <w:r w:rsidRPr="00217428">
        <w:rPr>
          <w:color w:val="000000"/>
          <w:spacing w:val="-1"/>
          <w:sz w:val="26"/>
          <w:szCs w:val="26"/>
          <w:lang w:val="ru-RU"/>
        </w:rPr>
        <w:t>».</w:t>
      </w:r>
    </w:p>
    <w:p w:rsidR="00E16987" w:rsidRDefault="00E16987" w:rsidP="00F10B12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color w:val="000000"/>
          <w:spacing w:val="-1"/>
          <w:sz w:val="26"/>
          <w:szCs w:val="26"/>
          <w:lang w:val="ru-RU"/>
        </w:rPr>
      </w:pPr>
    </w:p>
    <w:p w:rsidR="00E16987" w:rsidRDefault="00E16987" w:rsidP="00F10B12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color w:val="000000"/>
          <w:spacing w:val="-1"/>
          <w:sz w:val="26"/>
          <w:szCs w:val="26"/>
          <w:lang w:val="ru-RU"/>
        </w:rPr>
      </w:pPr>
      <w:r>
        <w:rPr>
          <w:color w:val="000000"/>
          <w:spacing w:val="-1"/>
          <w:sz w:val="26"/>
          <w:szCs w:val="26"/>
          <w:lang w:val="ru-RU"/>
        </w:rPr>
        <w:tab/>
        <w:t>На оборотной стороне продолжается пункт 9, и размещаются следующие сведения:</w:t>
      </w:r>
    </w:p>
    <w:p w:rsidR="00E16987" w:rsidRDefault="00E16987" w:rsidP="00F10B12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color w:val="000000"/>
          <w:spacing w:val="-1"/>
          <w:sz w:val="26"/>
          <w:szCs w:val="26"/>
          <w:lang w:val="ru-RU"/>
        </w:rPr>
      </w:pPr>
    </w:p>
    <w:p w:rsidR="00AF5558" w:rsidRPr="00217428" w:rsidRDefault="00217428" w:rsidP="00E16987">
      <w:pPr>
        <w:shd w:val="clear" w:color="auto" w:fill="FFFFFF"/>
        <w:tabs>
          <w:tab w:val="left" w:pos="284"/>
        </w:tabs>
        <w:spacing w:line="274" w:lineRule="exact"/>
        <w:ind w:left="142"/>
        <w:jc w:val="both"/>
        <w:rPr>
          <w:sz w:val="26"/>
          <w:szCs w:val="26"/>
          <w:lang w:val="ru-RU"/>
        </w:rPr>
      </w:pPr>
      <w:r w:rsidRPr="00217428">
        <w:rPr>
          <w:color w:val="000000"/>
          <w:spacing w:val="-17"/>
          <w:sz w:val="26"/>
          <w:szCs w:val="26"/>
          <w:lang w:val="ru-RU"/>
        </w:rPr>
        <w:t>10.</w:t>
      </w:r>
      <w:r w:rsidRPr="00217428">
        <w:rPr>
          <w:color w:val="000000"/>
          <w:sz w:val="26"/>
          <w:szCs w:val="26"/>
          <w:lang w:val="ru-RU"/>
        </w:rPr>
        <w:t xml:space="preserve">   </w:t>
      </w:r>
      <w:r w:rsidRPr="00217428">
        <w:rPr>
          <w:color w:val="000000"/>
          <w:spacing w:val="7"/>
          <w:sz w:val="26"/>
          <w:szCs w:val="26"/>
          <w:lang w:val="ru-RU"/>
        </w:rPr>
        <w:t xml:space="preserve">Кандидатура (ФИО) представляется к присвоению звания «Почётный </w:t>
      </w:r>
      <w:r w:rsidR="00AB1DF2">
        <w:rPr>
          <w:color w:val="000000"/>
          <w:spacing w:val="7"/>
          <w:sz w:val="26"/>
          <w:szCs w:val="26"/>
          <w:lang w:val="ru-RU"/>
        </w:rPr>
        <w:t>гражданин</w:t>
      </w:r>
      <w:r w:rsidRPr="00217428">
        <w:rPr>
          <w:color w:val="000000"/>
          <w:spacing w:val="7"/>
          <w:sz w:val="26"/>
          <w:szCs w:val="26"/>
          <w:lang w:val="ru-RU"/>
        </w:rPr>
        <w:t xml:space="preserve"> </w:t>
      </w:r>
      <w:r w:rsidRPr="00217428">
        <w:rPr>
          <w:color w:val="000000"/>
          <w:spacing w:val="-1"/>
          <w:sz w:val="26"/>
          <w:szCs w:val="26"/>
          <w:lang w:val="ru-RU"/>
        </w:rPr>
        <w:t xml:space="preserve">муниципального округа </w:t>
      </w:r>
      <w:r w:rsidRPr="00217428">
        <w:rPr>
          <w:sz w:val="26"/>
          <w:szCs w:val="26"/>
          <w:lang w:val="ru-RU"/>
        </w:rPr>
        <w:t>Басманный</w:t>
      </w:r>
      <w:r w:rsidRPr="00217428">
        <w:rPr>
          <w:color w:val="000000"/>
          <w:spacing w:val="-1"/>
          <w:sz w:val="26"/>
          <w:szCs w:val="26"/>
          <w:lang w:val="ru-RU"/>
        </w:rPr>
        <w:t xml:space="preserve"> в городе Москве»,</w:t>
      </w:r>
      <w:r w:rsidR="00E16987">
        <w:rPr>
          <w:color w:val="000000"/>
          <w:spacing w:val="-1"/>
          <w:sz w:val="26"/>
          <w:szCs w:val="26"/>
          <w:lang w:val="ru-RU"/>
        </w:rPr>
        <w:t xml:space="preserve"> </w:t>
      </w:r>
      <w:r w:rsidRPr="00217428">
        <w:rPr>
          <w:color w:val="000000"/>
          <w:spacing w:val="-1"/>
          <w:sz w:val="26"/>
          <w:szCs w:val="26"/>
          <w:lang w:val="ru-RU"/>
        </w:rPr>
        <w:t>указываются сведения об инициаторе (</w:t>
      </w:r>
      <w:proofErr w:type="gramStart"/>
      <w:r w:rsidRPr="00217428">
        <w:rPr>
          <w:color w:val="000000"/>
          <w:spacing w:val="-1"/>
          <w:sz w:val="26"/>
          <w:szCs w:val="26"/>
          <w:lang w:val="ru-RU"/>
        </w:rPr>
        <w:t>ах</w:t>
      </w:r>
      <w:proofErr w:type="gramEnd"/>
      <w:r w:rsidRPr="00217428">
        <w:rPr>
          <w:color w:val="000000"/>
          <w:spacing w:val="-1"/>
          <w:sz w:val="26"/>
          <w:szCs w:val="26"/>
          <w:lang w:val="ru-RU"/>
        </w:rPr>
        <w:t>) предложения:</w:t>
      </w:r>
    </w:p>
    <w:p w:rsidR="00217428" w:rsidRPr="00E16987" w:rsidRDefault="00E16987" w:rsidP="00E169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8" w:lineRule="exact"/>
        <w:ind w:left="710"/>
        <w:jc w:val="both"/>
        <w:rPr>
          <w:color w:val="000000"/>
          <w:spacing w:val="-25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(п</w:t>
      </w:r>
      <w:r w:rsidR="00217428" w:rsidRPr="00217428">
        <w:rPr>
          <w:color w:val="000000"/>
          <w:sz w:val="26"/>
          <w:szCs w:val="26"/>
          <w:lang w:val="ru-RU"/>
        </w:rPr>
        <w:t>олное название организации, подпись руководителя</w:t>
      </w:r>
      <w:r>
        <w:rPr>
          <w:color w:val="000000"/>
          <w:sz w:val="26"/>
          <w:szCs w:val="26"/>
          <w:lang w:val="ru-RU"/>
        </w:rPr>
        <w:t>),</w:t>
      </w:r>
    </w:p>
    <w:p w:rsidR="00E16987" w:rsidRPr="00217428" w:rsidRDefault="00E16987" w:rsidP="00E169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8" w:lineRule="exact"/>
        <w:ind w:left="710"/>
        <w:jc w:val="both"/>
        <w:rPr>
          <w:color w:val="000000"/>
          <w:spacing w:val="-25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или</w:t>
      </w:r>
    </w:p>
    <w:p w:rsidR="00217428" w:rsidRPr="00E16987" w:rsidRDefault="00E16987" w:rsidP="00E169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8" w:lineRule="exact"/>
        <w:ind w:left="71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(д</w:t>
      </w:r>
      <w:r w:rsidR="00217428" w:rsidRPr="00217428">
        <w:rPr>
          <w:color w:val="000000"/>
          <w:sz w:val="26"/>
          <w:szCs w:val="26"/>
          <w:lang w:val="ru-RU"/>
        </w:rPr>
        <w:t xml:space="preserve">ата собрания </w:t>
      </w:r>
      <w:r>
        <w:rPr>
          <w:color w:val="000000"/>
          <w:sz w:val="26"/>
          <w:szCs w:val="26"/>
          <w:lang w:val="ru-RU"/>
        </w:rPr>
        <w:t>жителей</w:t>
      </w:r>
      <w:r w:rsidR="00217428" w:rsidRPr="00217428">
        <w:rPr>
          <w:color w:val="000000"/>
          <w:sz w:val="26"/>
          <w:szCs w:val="26"/>
          <w:lang w:val="ru-RU"/>
        </w:rPr>
        <w:t xml:space="preserve">, их количество, подписи уполномоченных            </w:t>
      </w:r>
      <w:r w:rsidRPr="00E16987">
        <w:rPr>
          <w:color w:val="000000"/>
          <w:sz w:val="26"/>
          <w:szCs w:val="26"/>
          <w:lang w:val="ru-RU"/>
        </w:rPr>
        <w:t>граждан</w:t>
      </w:r>
      <w:r>
        <w:rPr>
          <w:color w:val="000000"/>
          <w:sz w:val="26"/>
          <w:szCs w:val="26"/>
          <w:lang w:val="ru-RU"/>
        </w:rPr>
        <w:t>)</w:t>
      </w:r>
    </w:p>
    <w:p w:rsidR="00E16987" w:rsidRPr="00E16987" w:rsidRDefault="00E16987" w:rsidP="00F10B12">
      <w:pPr>
        <w:shd w:val="clear" w:color="auto" w:fill="FFFFFF"/>
        <w:tabs>
          <w:tab w:val="left" w:pos="1435"/>
        </w:tabs>
        <w:spacing w:line="278" w:lineRule="exact"/>
        <w:ind w:left="19" w:firstLine="691"/>
        <w:jc w:val="both"/>
        <w:rPr>
          <w:color w:val="000000"/>
          <w:spacing w:val="-13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или</w:t>
      </w:r>
    </w:p>
    <w:p w:rsidR="00217428" w:rsidRDefault="00E16987" w:rsidP="00E169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8" w:lineRule="exact"/>
        <w:ind w:left="71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(п</w:t>
      </w:r>
      <w:r w:rsidR="00217428" w:rsidRPr="00217428">
        <w:rPr>
          <w:color w:val="000000"/>
          <w:sz w:val="26"/>
          <w:szCs w:val="26"/>
          <w:lang w:val="ru-RU"/>
        </w:rPr>
        <w:t>олное название органа исполнительной власти, подпись</w:t>
      </w:r>
      <w:r>
        <w:rPr>
          <w:color w:val="000000"/>
          <w:sz w:val="26"/>
          <w:szCs w:val="26"/>
          <w:lang w:val="ru-RU"/>
        </w:rPr>
        <w:t xml:space="preserve"> </w:t>
      </w:r>
      <w:r w:rsidR="00217428" w:rsidRPr="00217428">
        <w:rPr>
          <w:color w:val="000000"/>
          <w:sz w:val="26"/>
          <w:szCs w:val="26"/>
          <w:lang w:val="ru-RU"/>
        </w:rPr>
        <w:t xml:space="preserve">            </w:t>
      </w:r>
      <w:r w:rsidRPr="00E16987">
        <w:rPr>
          <w:color w:val="000000"/>
          <w:sz w:val="26"/>
          <w:szCs w:val="26"/>
          <w:lang w:val="ru-RU"/>
        </w:rPr>
        <w:t>руководител</w:t>
      </w:r>
      <w:r>
        <w:rPr>
          <w:color w:val="000000"/>
          <w:sz w:val="26"/>
          <w:szCs w:val="26"/>
          <w:lang w:val="ru-RU"/>
        </w:rPr>
        <w:t>я),</w:t>
      </w:r>
    </w:p>
    <w:p w:rsidR="00E16987" w:rsidRPr="00E16987" w:rsidRDefault="00E16987" w:rsidP="00E169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8" w:lineRule="exact"/>
        <w:ind w:left="710"/>
        <w:jc w:val="both"/>
        <w:rPr>
          <w:color w:val="000000"/>
          <w:spacing w:val="-16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или</w:t>
      </w:r>
    </w:p>
    <w:p w:rsidR="00217428" w:rsidRPr="00E16987" w:rsidRDefault="00E16987" w:rsidP="00E169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8" w:lineRule="exact"/>
        <w:ind w:left="710"/>
        <w:jc w:val="both"/>
        <w:rPr>
          <w:color w:val="000000"/>
          <w:spacing w:val="-12"/>
          <w:sz w:val="26"/>
          <w:szCs w:val="26"/>
          <w:lang w:val="ru-RU"/>
        </w:rPr>
      </w:pPr>
      <w:r>
        <w:rPr>
          <w:color w:val="000000"/>
          <w:spacing w:val="-1"/>
          <w:sz w:val="26"/>
          <w:szCs w:val="26"/>
          <w:lang w:val="ru-RU"/>
        </w:rPr>
        <w:t>(</w:t>
      </w:r>
      <w:r w:rsidR="00217428" w:rsidRPr="00E16987">
        <w:rPr>
          <w:color w:val="000000"/>
          <w:spacing w:val="-1"/>
          <w:sz w:val="26"/>
          <w:szCs w:val="26"/>
          <w:lang w:val="ru-RU"/>
        </w:rPr>
        <w:t>Ф</w:t>
      </w:r>
      <w:r>
        <w:rPr>
          <w:color w:val="000000"/>
          <w:spacing w:val="-1"/>
          <w:sz w:val="26"/>
          <w:szCs w:val="26"/>
          <w:lang w:val="ru-RU"/>
        </w:rPr>
        <w:t xml:space="preserve">амилия </w:t>
      </w:r>
      <w:r w:rsidR="00217428" w:rsidRPr="00E16987">
        <w:rPr>
          <w:color w:val="000000"/>
          <w:spacing w:val="-1"/>
          <w:sz w:val="26"/>
          <w:szCs w:val="26"/>
          <w:lang w:val="ru-RU"/>
        </w:rPr>
        <w:t>И</w:t>
      </w:r>
      <w:r>
        <w:rPr>
          <w:color w:val="000000"/>
          <w:spacing w:val="-1"/>
          <w:sz w:val="26"/>
          <w:szCs w:val="26"/>
          <w:lang w:val="ru-RU"/>
        </w:rPr>
        <w:t>.</w:t>
      </w:r>
      <w:r w:rsidR="00217428" w:rsidRPr="00E16987">
        <w:rPr>
          <w:color w:val="000000"/>
          <w:spacing w:val="-1"/>
          <w:sz w:val="26"/>
          <w:szCs w:val="26"/>
          <w:lang w:val="ru-RU"/>
        </w:rPr>
        <w:t>О</w:t>
      </w:r>
      <w:r>
        <w:rPr>
          <w:color w:val="000000"/>
          <w:spacing w:val="-1"/>
          <w:sz w:val="26"/>
          <w:szCs w:val="26"/>
          <w:lang w:val="ru-RU"/>
        </w:rPr>
        <w:t>. депутатов Совета депутатов и их подписи).</w:t>
      </w:r>
      <w:r w:rsidR="00217428" w:rsidRPr="00E16987">
        <w:rPr>
          <w:color w:val="000000"/>
          <w:spacing w:val="-1"/>
          <w:sz w:val="26"/>
          <w:szCs w:val="26"/>
          <w:lang w:val="ru-RU"/>
        </w:rPr>
        <w:t xml:space="preserve"> </w:t>
      </w:r>
    </w:p>
    <w:p w:rsidR="00217428" w:rsidRDefault="00217428" w:rsidP="00F10B12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Подписи уполномоченных лиц или депутата Совета депутатов заверяются </w:t>
      </w:r>
      <w:r w:rsidR="00FB054D">
        <w:rPr>
          <w:rFonts w:ascii="Times New Roman" w:hAnsi="Times New Roman" w:cs="Times New Roman"/>
          <w:color w:val="000000"/>
          <w:spacing w:val="-12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лавой </w:t>
      </w:r>
      <w:r w:rsidR="00FB054D">
        <w:rPr>
          <w:rFonts w:ascii="Times New Roman" w:hAnsi="Times New Roman" w:cs="Times New Roman"/>
          <w:color w:val="000000"/>
          <w:spacing w:val="-12"/>
          <w:sz w:val="26"/>
          <w:szCs w:val="26"/>
        </w:rPr>
        <w:t>муниципального округа Басманный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и печатью </w:t>
      </w:r>
      <w:r w:rsidR="00FB054D">
        <w:rPr>
          <w:rFonts w:ascii="Times New Roman" w:hAnsi="Times New Roman" w:cs="Times New Roman"/>
          <w:color w:val="000000"/>
          <w:spacing w:val="-12"/>
          <w:sz w:val="26"/>
          <w:szCs w:val="26"/>
        </w:rPr>
        <w:t>аппарата Совета депутатов муниципального округа Басманный.</w:t>
      </w:r>
    </w:p>
    <w:p w:rsidR="00217428" w:rsidRDefault="00217428" w:rsidP="00F10B12">
      <w:pPr>
        <w:pStyle w:val="ConsNormal"/>
        <w:ind w:firstLine="540"/>
        <w:jc w:val="both"/>
        <w:rPr>
          <w:rFonts w:ascii="Times New Roman" w:hAnsi="Times New Roman"/>
        </w:rPr>
      </w:pPr>
    </w:p>
    <w:p w:rsidR="00964583" w:rsidRPr="004104D2" w:rsidRDefault="00964583" w:rsidP="00964583">
      <w:pPr>
        <w:shd w:val="clear" w:color="auto" w:fill="FFFFFF"/>
        <w:ind w:left="4536"/>
        <w:rPr>
          <w:color w:val="000000"/>
          <w:lang w:val="ru-RU"/>
        </w:rPr>
      </w:pPr>
      <w:r w:rsidRPr="004104D2">
        <w:rPr>
          <w:color w:val="000000"/>
          <w:lang w:val="ru-RU"/>
        </w:rPr>
        <w:lastRenderedPageBreak/>
        <w:t xml:space="preserve">Приложение </w:t>
      </w:r>
      <w:r>
        <w:rPr>
          <w:color w:val="000000"/>
          <w:lang w:val="ru-RU"/>
        </w:rPr>
        <w:t>2</w:t>
      </w:r>
    </w:p>
    <w:p w:rsidR="00964583" w:rsidRDefault="00964583" w:rsidP="00964583">
      <w:pPr>
        <w:shd w:val="clear" w:color="auto" w:fill="FFFFFF"/>
        <w:ind w:left="4536"/>
        <w:rPr>
          <w:color w:val="000000"/>
          <w:lang w:val="ru-RU"/>
        </w:rPr>
      </w:pPr>
      <w:r>
        <w:rPr>
          <w:color w:val="000000"/>
          <w:lang w:val="ru-RU"/>
        </w:rPr>
        <w:t>к</w:t>
      </w:r>
      <w:r w:rsidRPr="004104D2">
        <w:rPr>
          <w:color w:val="000000"/>
          <w:lang w:val="ru-RU"/>
        </w:rPr>
        <w:t xml:space="preserve">  решению Совета депутатов </w:t>
      </w:r>
      <w:r>
        <w:rPr>
          <w:color w:val="000000"/>
          <w:lang w:val="ru-RU"/>
        </w:rPr>
        <w:t xml:space="preserve"> </w:t>
      </w:r>
      <w:r w:rsidRPr="004104D2">
        <w:rPr>
          <w:color w:val="000000"/>
          <w:lang w:val="ru-RU"/>
        </w:rPr>
        <w:t xml:space="preserve">муниципального округа Басманный </w:t>
      </w:r>
    </w:p>
    <w:p w:rsidR="00964583" w:rsidRPr="004104D2" w:rsidRDefault="00964583" w:rsidP="00964583">
      <w:pPr>
        <w:shd w:val="clear" w:color="auto" w:fill="FFFFFF"/>
        <w:ind w:left="4536"/>
        <w:rPr>
          <w:b/>
          <w:lang w:val="ru-RU"/>
        </w:rPr>
      </w:pPr>
      <w:r w:rsidRPr="004104D2">
        <w:rPr>
          <w:color w:val="000000"/>
          <w:lang w:val="ru-RU"/>
        </w:rPr>
        <w:t>от 22</w:t>
      </w:r>
      <w:r>
        <w:rPr>
          <w:color w:val="000000"/>
          <w:lang w:val="ru-RU"/>
        </w:rPr>
        <w:t xml:space="preserve"> октября </w:t>
      </w:r>
      <w:r w:rsidRPr="004104D2">
        <w:rPr>
          <w:color w:val="000000"/>
          <w:lang w:val="ru-RU"/>
        </w:rPr>
        <w:t>2019</w:t>
      </w:r>
      <w:r w:rsidR="00FB054D">
        <w:rPr>
          <w:color w:val="000000"/>
          <w:lang w:val="ru-RU"/>
        </w:rPr>
        <w:t xml:space="preserve"> года</w:t>
      </w:r>
      <w:r w:rsidRPr="004104D2">
        <w:rPr>
          <w:color w:val="000000"/>
          <w:lang w:val="ru-RU"/>
        </w:rPr>
        <w:t xml:space="preserve">   № </w:t>
      </w:r>
    </w:p>
    <w:p w:rsidR="00217428" w:rsidRDefault="00217428" w:rsidP="00F10B12">
      <w:pPr>
        <w:pStyle w:val="ConsNormal"/>
        <w:ind w:firstLine="0"/>
        <w:jc w:val="both"/>
        <w:rPr>
          <w:rFonts w:ascii="Times New Roman" w:hAnsi="Times New Roman"/>
          <w:b/>
        </w:rPr>
      </w:pPr>
    </w:p>
    <w:p w:rsidR="00217428" w:rsidRDefault="00217428" w:rsidP="00F10B12">
      <w:pPr>
        <w:pStyle w:val="ConsNormal"/>
        <w:ind w:firstLine="0"/>
        <w:jc w:val="both"/>
        <w:rPr>
          <w:rFonts w:ascii="Times New Roman" w:hAnsi="Times New Roman"/>
          <w:b/>
        </w:rPr>
      </w:pPr>
    </w:p>
    <w:p w:rsidR="00217428" w:rsidRDefault="00217428" w:rsidP="00F04186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знака к Почётному званию</w:t>
      </w:r>
    </w:p>
    <w:p w:rsidR="00217428" w:rsidRDefault="00217428" w:rsidP="00F04186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«Почётный </w:t>
      </w:r>
      <w:r w:rsidR="00AB1DF2">
        <w:rPr>
          <w:rFonts w:ascii="Times New Roman" w:hAnsi="Times New Roman"/>
          <w:b/>
        </w:rPr>
        <w:t>гражданин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муниципального</w:t>
      </w:r>
      <w:proofErr w:type="gramEnd"/>
    </w:p>
    <w:p w:rsidR="00217428" w:rsidRDefault="00217428" w:rsidP="00F04186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округа Басманный в городе Москве»</w:t>
      </w:r>
    </w:p>
    <w:p w:rsidR="00217428" w:rsidRDefault="00217428" w:rsidP="00F10B12">
      <w:pPr>
        <w:pStyle w:val="ConsNormal"/>
        <w:ind w:firstLine="540"/>
        <w:jc w:val="both"/>
        <w:rPr>
          <w:rFonts w:ascii="Times New Roman" w:hAnsi="Times New Roman"/>
        </w:rPr>
      </w:pPr>
    </w:p>
    <w:p w:rsidR="00217428" w:rsidRDefault="00217428" w:rsidP="00F10B12">
      <w:pPr>
        <w:pStyle w:val="ConsNormal"/>
        <w:ind w:firstLine="540"/>
        <w:jc w:val="both"/>
        <w:rPr>
          <w:rFonts w:ascii="Times New Roman" w:hAnsi="Times New Roman"/>
          <w:b/>
          <w:i/>
        </w:rPr>
      </w:pPr>
    </w:p>
    <w:p w:rsidR="00217428" w:rsidRDefault="00217428" w:rsidP="00F10B12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 к Почётному званию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 xml:space="preserve"> муниципального округа Басманный в городе Москве» (далее - Знак) имеет форму золотистого круга диаметром 31 мм. На лицевой стороне Знака нанесены рельефные надписи по кругу сверху -  «МУНИЦИПАЛЬНЫЙ ОКРУГ», снизу указывается личное наименование муниципального округа. В центре Знака помещено цветное изображение герба муниципального округа Басманный размером 17 мм на 14 мм. В центре оборотной части Знака указывается номер Знака, соответствующий номеру по Книге Почётных </w:t>
      </w:r>
      <w:r w:rsidR="00601BFB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 xml:space="preserve"> муниципального округа. В нижней оборотной части Знака указывается полностью словами наименование субъекта Российской Федерации: «город Москва». По краям оборотной части Знака располагаются две лавровые ветви.</w:t>
      </w:r>
    </w:p>
    <w:p w:rsidR="00217428" w:rsidRDefault="00217428" w:rsidP="00F10B12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 при помощи ушка и кольца соединяется с  колодкой, в центральной части которой, на темно-красной эмали помещены золотистая надпись «ПОЧЁТНЫЙ </w:t>
      </w:r>
      <w:r w:rsidR="00AB1DF2">
        <w:rPr>
          <w:rFonts w:ascii="Times New Roman" w:hAnsi="Times New Roman"/>
        </w:rPr>
        <w:t>ГРАЖДАНИН</w:t>
      </w:r>
      <w:r>
        <w:rPr>
          <w:rFonts w:ascii="Times New Roman" w:hAnsi="Times New Roman"/>
        </w:rPr>
        <w:t xml:space="preserve">». </w:t>
      </w:r>
      <w:proofErr w:type="gramStart"/>
      <w:r>
        <w:rPr>
          <w:rFonts w:ascii="Times New Roman" w:hAnsi="Times New Roman"/>
        </w:rPr>
        <w:t>Нижняя часть колодки образована расходящимися лавровой и дубовой ветвями,</w:t>
      </w:r>
      <w:r w:rsidR="00B96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окаймляющими центральную часть колодки по бокам.</w:t>
      </w:r>
      <w:proofErr w:type="gramEnd"/>
      <w:r>
        <w:rPr>
          <w:rFonts w:ascii="Times New Roman" w:hAnsi="Times New Roman"/>
        </w:rPr>
        <w:t xml:space="preserve"> Общий размер колодки составляет 28 мм на 20 мм. </w:t>
      </w:r>
    </w:p>
    <w:p w:rsidR="00217428" w:rsidRDefault="00217428" w:rsidP="00F10B12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 и колодка изготавливаются из томпака.</w:t>
      </w:r>
    </w:p>
    <w:p w:rsidR="005C671E" w:rsidRPr="005C671E" w:rsidRDefault="005C671E" w:rsidP="00F10B12">
      <w:pPr>
        <w:jc w:val="both"/>
        <w:rPr>
          <w:szCs w:val="28"/>
          <w:lang w:val="ru-RU"/>
        </w:rPr>
      </w:pPr>
      <w:r w:rsidRPr="005C671E">
        <w:rPr>
          <w:b/>
          <w:szCs w:val="28"/>
          <w:lang w:val="ru-RU"/>
        </w:rPr>
        <w:t xml:space="preserve"> </w:t>
      </w:r>
    </w:p>
    <w:p w:rsidR="005C671E" w:rsidRPr="005C671E" w:rsidRDefault="005C671E" w:rsidP="00F10B12">
      <w:pPr>
        <w:ind w:firstLine="708"/>
        <w:jc w:val="both"/>
        <w:rPr>
          <w:lang w:val="ru-RU"/>
        </w:rPr>
      </w:pPr>
      <w:r w:rsidRPr="005C671E">
        <w:rPr>
          <w:szCs w:val="28"/>
          <w:lang w:val="ru-RU"/>
        </w:rPr>
        <w:t xml:space="preserve"> </w:t>
      </w:r>
    </w:p>
    <w:sectPr w:rsidR="005C671E" w:rsidRPr="005C671E" w:rsidSect="008F1A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3E"/>
    <w:multiLevelType w:val="hybridMultilevel"/>
    <w:tmpl w:val="A7CA9360"/>
    <w:lvl w:ilvl="0" w:tplc="EBE66296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25BF0"/>
    <w:multiLevelType w:val="hybridMultilevel"/>
    <w:tmpl w:val="190A0F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F3564"/>
    <w:multiLevelType w:val="singleLevel"/>
    <w:tmpl w:val="0784C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7A877112"/>
    <w:multiLevelType w:val="singleLevel"/>
    <w:tmpl w:val="1692454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C90642A"/>
    <w:multiLevelType w:val="singleLevel"/>
    <w:tmpl w:val="B4D603DE"/>
    <w:lvl w:ilvl="0">
      <w:start w:val="1"/>
      <w:numFmt w:val="decimal"/>
      <w:lvlText w:val="%1."/>
      <w:legacy w:legacy="1" w:legacySpace="0" w:legacyIndent="7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3DD"/>
    <w:rsid w:val="00015CB5"/>
    <w:rsid w:val="00077CC8"/>
    <w:rsid w:val="001037E3"/>
    <w:rsid w:val="0014639E"/>
    <w:rsid w:val="001516A6"/>
    <w:rsid w:val="00176954"/>
    <w:rsid w:val="001A0DB2"/>
    <w:rsid w:val="001B7621"/>
    <w:rsid w:val="00217428"/>
    <w:rsid w:val="00223765"/>
    <w:rsid w:val="002337EE"/>
    <w:rsid w:val="00277269"/>
    <w:rsid w:val="002E18F5"/>
    <w:rsid w:val="00383ECD"/>
    <w:rsid w:val="00397125"/>
    <w:rsid w:val="003A6355"/>
    <w:rsid w:val="003F7042"/>
    <w:rsid w:val="004104D2"/>
    <w:rsid w:val="004D5502"/>
    <w:rsid w:val="004F6804"/>
    <w:rsid w:val="0051461C"/>
    <w:rsid w:val="0056285A"/>
    <w:rsid w:val="00562A22"/>
    <w:rsid w:val="005C671E"/>
    <w:rsid w:val="00601BFB"/>
    <w:rsid w:val="0062021A"/>
    <w:rsid w:val="006D4613"/>
    <w:rsid w:val="006E1290"/>
    <w:rsid w:val="00715D65"/>
    <w:rsid w:val="00754935"/>
    <w:rsid w:val="00791592"/>
    <w:rsid w:val="007A082D"/>
    <w:rsid w:val="007B6A5C"/>
    <w:rsid w:val="007E145C"/>
    <w:rsid w:val="007F1ABC"/>
    <w:rsid w:val="00833E1F"/>
    <w:rsid w:val="00887535"/>
    <w:rsid w:val="008C2A57"/>
    <w:rsid w:val="008D260A"/>
    <w:rsid w:val="008F1ACA"/>
    <w:rsid w:val="008F6389"/>
    <w:rsid w:val="00964583"/>
    <w:rsid w:val="009A4B37"/>
    <w:rsid w:val="009B27CC"/>
    <w:rsid w:val="009D4981"/>
    <w:rsid w:val="00A35727"/>
    <w:rsid w:val="00A72913"/>
    <w:rsid w:val="00AB1DF2"/>
    <w:rsid w:val="00AF5558"/>
    <w:rsid w:val="00AF69A4"/>
    <w:rsid w:val="00B832EF"/>
    <w:rsid w:val="00B853DD"/>
    <w:rsid w:val="00B9627A"/>
    <w:rsid w:val="00BB492A"/>
    <w:rsid w:val="00C82C2A"/>
    <w:rsid w:val="00CC749F"/>
    <w:rsid w:val="00D21229"/>
    <w:rsid w:val="00D72BE1"/>
    <w:rsid w:val="00DA6E42"/>
    <w:rsid w:val="00DB269A"/>
    <w:rsid w:val="00E0356E"/>
    <w:rsid w:val="00E12C36"/>
    <w:rsid w:val="00E16987"/>
    <w:rsid w:val="00E214D9"/>
    <w:rsid w:val="00E707FF"/>
    <w:rsid w:val="00EA793E"/>
    <w:rsid w:val="00F04186"/>
    <w:rsid w:val="00F10B12"/>
    <w:rsid w:val="00F17663"/>
    <w:rsid w:val="00F73188"/>
    <w:rsid w:val="00F761E3"/>
    <w:rsid w:val="00FA15A7"/>
    <w:rsid w:val="00FB054D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DD"/>
    <w:pPr>
      <w:spacing w:after="0" w:line="240" w:lineRule="auto"/>
    </w:pPr>
    <w:rPr>
      <w:rFonts w:eastAsia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17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21229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21229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21229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D21229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42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ru-RU"/>
    </w:rPr>
  </w:style>
  <w:style w:type="paragraph" w:styleId="a5">
    <w:name w:val="Body Text Indent"/>
    <w:basedOn w:val="a"/>
    <w:link w:val="a6"/>
    <w:uiPriority w:val="99"/>
    <w:unhideWhenUsed/>
    <w:rsid w:val="002174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17428"/>
    <w:rPr>
      <w:rFonts w:eastAsia="Times New Roman" w:cs="Times New Roman"/>
      <w:sz w:val="24"/>
      <w:szCs w:val="24"/>
      <w:lang w:val="en-US" w:eastAsia="ru-RU"/>
    </w:rPr>
  </w:style>
  <w:style w:type="paragraph" w:customStyle="1" w:styleId="ConsNormal">
    <w:name w:val="ConsNormal"/>
    <w:rsid w:val="00217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1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user</cp:lastModifiedBy>
  <cp:revision>44</cp:revision>
  <cp:lastPrinted>2012-10-01T10:17:00Z</cp:lastPrinted>
  <dcterms:created xsi:type="dcterms:W3CDTF">2019-10-16T09:38:00Z</dcterms:created>
  <dcterms:modified xsi:type="dcterms:W3CDTF">2019-10-16T13:59:00Z</dcterms:modified>
</cp:coreProperties>
</file>